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D4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附件2：</w:t>
      </w:r>
    </w:p>
    <w:p w14:paraId="55246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4"/>
          <w:szCs w:val="44"/>
          <w:lang w:val="en-US" w:eastAsia="zh-CN"/>
        </w:rPr>
      </w:pPr>
    </w:p>
    <w:p w14:paraId="7DB07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pacing w:val="0"/>
          <w:sz w:val="44"/>
          <w:szCs w:val="44"/>
          <w:lang w:val="en-US" w:eastAsia="zh-CN"/>
        </w:rPr>
        <w:t>听证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4"/>
          <w:szCs w:val="44"/>
          <w:lang w:val="en-US" w:eastAsia="zh-CN"/>
        </w:rPr>
        <w:t>会意见建议征集表</w:t>
      </w:r>
    </w:p>
    <w:p w14:paraId="71A1F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4"/>
          <w:szCs w:val="44"/>
          <w:lang w:val="en-US" w:eastAsia="zh-CN"/>
        </w:rPr>
      </w:pPr>
    </w:p>
    <w:tbl>
      <w:tblPr>
        <w:tblStyle w:val="3"/>
        <w:tblW w:w="585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2699"/>
        <w:gridCol w:w="1733"/>
        <w:gridCol w:w="3510"/>
      </w:tblGrid>
      <w:tr w14:paraId="2F351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22" w:type="pct"/>
            <w:noWrap w:val="0"/>
            <w:vAlign w:val="center"/>
          </w:tcPr>
          <w:p w14:paraId="5662B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351" w:type="pct"/>
            <w:noWrap w:val="0"/>
            <w:vAlign w:val="center"/>
          </w:tcPr>
          <w:p w14:paraId="6C2F2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8" w:type="pct"/>
            <w:noWrap w:val="0"/>
            <w:vAlign w:val="center"/>
          </w:tcPr>
          <w:p w14:paraId="7AE78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1756" w:type="pct"/>
            <w:noWrap w:val="0"/>
            <w:vAlign w:val="center"/>
          </w:tcPr>
          <w:p w14:paraId="026BB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4E6A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22" w:type="pct"/>
            <w:noWrap w:val="0"/>
            <w:vAlign w:val="center"/>
          </w:tcPr>
          <w:p w14:paraId="0799D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351" w:type="pct"/>
            <w:noWrap w:val="0"/>
            <w:vAlign w:val="center"/>
          </w:tcPr>
          <w:p w14:paraId="2C677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8" w:type="pct"/>
            <w:noWrap w:val="0"/>
            <w:vAlign w:val="center"/>
          </w:tcPr>
          <w:p w14:paraId="0D9A2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56" w:type="pct"/>
            <w:noWrap w:val="0"/>
            <w:vAlign w:val="center"/>
          </w:tcPr>
          <w:p w14:paraId="4E82A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C365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exact"/>
          <w:jc w:val="center"/>
        </w:trPr>
        <w:tc>
          <w:tcPr>
            <w:tcW w:w="2374" w:type="pct"/>
            <w:gridSpan w:val="2"/>
            <w:noWrap w:val="0"/>
            <w:vAlign w:val="center"/>
          </w:tcPr>
          <w:p w14:paraId="2CEA7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highlight w:val="none"/>
                <w:lang w:val="en-US" w:eastAsia="zh-CN"/>
              </w:rPr>
              <w:t>对</w:t>
            </w:r>
            <w:r>
              <w:rPr>
                <w:rFonts w:hint="default" w:ascii="Times New Roman" w:hAnsi="Times New Roman" w:eastAsia="方正仿宋简体" w:cs="Times New Roman"/>
                <w:color w:val="040404"/>
                <w:sz w:val="32"/>
                <w:szCs w:val="32"/>
                <w:u w:val="none"/>
                <w:lang w:val="en-US" w:eastAsia="zh-CN"/>
              </w:rPr>
              <w:t>《伊犁州直</w:t>
            </w:r>
            <w:r>
              <w:rPr>
                <w:rFonts w:hint="default" w:ascii="Times New Roman" w:hAnsi="Times New Roman" w:eastAsia="方正仿宋简体" w:cs="Times New Roman"/>
                <w:color w:val="040404"/>
                <w:sz w:val="32"/>
                <w:szCs w:val="32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简体" w:cs="Times New Roman"/>
                <w:color w:val="040404"/>
                <w:sz w:val="32"/>
                <w:szCs w:val="32"/>
                <w:u w:val="none"/>
                <w:lang w:val="en-US" w:eastAsia="zh-CN"/>
              </w:rPr>
              <w:instrText xml:space="preserve"> HYPERLINK "https://alphalawyer.cn/ilawregu-search/api/v1/lawregu/redict/9acc39d8380e21cb46166c9e43ec2996" </w:instrText>
            </w:r>
            <w:r>
              <w:rPr>
                <w:rFonts w:hint="default" w:ascii="Times New Roman" w:hAnsi="Times New Roman" w:eastAsia="方正仿宋简体" w:cs="Times New Roman"/>
                <w:color w:val="040404"/>
                <w:sz w:val="32"/>
                <w:szCs w:val="32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简体" w:cs="Times New Roman"/>
                <w:color w:val="040404"/>
                <w:sz w:val="32"/>
                <w:szCs w:val="32"/>
                <w:u w:val="none"/>
                <w:lang w:val="en-US" w:eastAsia="zh-CN"/>
              </w:rPr>
              <w:t>伊犁哈萨克自治州城镇供热条例</w:t>
            </w:r>
            <w:r>
              <w:rPr>
                <w:rFonts w:hint="default" w:ascii="Times New Roman" w:hAnsi="Times New Roman" w:eastAsia="方正仿宋简体" w:cs="Times New Roman"/>
                <w:color w:val="040404"/>
                <w:sz w:val="32"/>
                <w:szCs w:val="32"/>
                <w:u w:val="none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eastAsia="方正仿宋简体" w:cs="Times New Roman"/>
                <w:color w:val="040404"/>
                <w:sz w:val="32"/>
                <w:szCs w:val="32"/>
                <w:u w:val="none"/>
              </w:rPr>
              <w:t>（</w:t>
            </w:r>
            <w:r>
              <w:rPr>
                <w:rFonts w:hint="default" w:ascii="Times New Roman" w:hAnsi="Times New Roman" w:eastAsia="方正仿宋简体" w:cs="Times New Roman"/>
                <w:color w:val="040404"/>
                <w:sz w:val="32"/>
                <w:szCs w:val="32"/>
                <w:u w:val="none"/>
                <w:lang w:eastAsia="zh-CN"/>
              </w:rPr>
              <w:t>修订</w:t>
            </w:r>
            <w:r>
              <w:rPr>
                <w:rFonts w:hint="default" w:ascii="Times New Roman" w:hAnsi="Times New Roman" w:eastAsia="方正仿宋简体" w:cs="Times New Roman"/>
                <w:color w:val="040404"/>
                <w:sz w:val="32"/>
                <w:szCs w:val="32"/>
                <w:u w:val="none"/>
              </w:rPr>
              <w:t>草案</w:t>
            </w:r>
            <w:r>
              <w:rPr>
                <w:rFonts w:hint="default" w:ascii="Times New Roman" w:hAnsi="Times New Roman" w:eastAsia="方正仿宋简体" w:cs="Times New Roman"/>
                <w:color w:val="040404"/>
                <w:sz w:val="32"/>
                <w:szCs w:val="32"/>
                <w:u w:val="none"/>
                <w:lang w:eastAsia="zh-CN"/>
              </w:rPr>
              <w:t>征求意见稿</w:t>
            </w:r>
            <w:r>
              <w:rPr>
                <w:rFonts w:hint="default" w:ascii="Times New Roman" w:hAnsi="Times New Roman" w:eastAsia="方正仿宋简体" w:cs="Times New Roman"/>
                <w:color w:val="040404"/>
                <w:sz w:val="32"/>
                <w:szCs w:val="32"/>
                <w:u w:val="none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color w:val="040404"/>
                <w:sz w:val="32"/>
                <w:szCs w:val="32"/>
                <w:u w:val="none"/>
                <w:lang w:val="en-US" w:eastAsia="zh-CN"/>
              </w:rPr>
              <w:t>》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highlight w:val="none"/>
                <w:lang w:val="en-US" w:eastAsia="zh-CN"/>
              </w:rPr>
              <w:t>意见建议</w:t>
            </w:r>
          </w:p>
        </w:tc>
        <w:tc>
          <w:tcPr>
            <w:tcW w:w="2625" w:type="pct"/>
            <w:gridSpan w:val="2"/>
            <w:noWrap w:val="0"/>
            <w:vAlign w:val="top"/>
          </w:tcPr>
          <w:p w14:paraId="5E027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highlight w:val="none"/>
                <w:lang w:val="en-US" w:eastAsia="zh-CN"/>
              </w:rPr>
            </w:pPr>
            <w:bookmarkStart w:id="0" w:name="_GoBack"/>
            <w:bookmarkEnd w:id="0"/>
          </w:p>
        </w:tc>
      </w:tr>
      <w:tr w14:paraId="4C409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2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53F98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 xml:space="preserve">    本人承诺符合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>听证会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>报名条件，姓名、工作单位、职务、身份证等相关信息真实有效，所提意见建议均为客观真实表达，同意在法定程序中公开姓名、工作单位、职务等必要的个人信息。</w:t>
            </w:r>
          </w:p>
          <w:p w14:paraId="0F7667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 xml:space="preserve">本人签字：                </w:t>
            </w:r>
          </w:p>
          <w:p w14:paraId="0991CE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 xml:space="preserve">2025年 月   日 </w:t>
            </w:r>
          </w:p>
        </w:tc>
      </w:tr>
    </w:tbl>
    <w:p w14:paraId="44DFB7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509A8"/>
    <w:rsid w:val="0A880692"/>
    <w:rsid w:val="615D7BCE"/>
    <w:rsid w:val="722B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162</Characters>
  <Lines>0</Lines>
  <Paragraphs>0</Paragraphs>
  <TotalTime>1</TotalTime>
  <ScaleCrop>false</ScaleCrop>
  <LinksUpToDate>false</LinksUpToDate>
  <CharactersWithSpaces>187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2025-05-30T07:33:00Z</dcterms:created>
  <dc:creator>Lenovo</dc:creator>
  <cp:lastModifiedBy>璇</cp:lastModifiedBy>
  <cp:lastPrinted>2025-07-07T04:25:31Z</cp:lastPrinted>
  <dcterms:modified xsi:type="dcterms:W3CDTF">2025-07-07T08:22:59Z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eyJoZGlkIjoiODU4NDc3M2E3NWRjNGU3YmI1ZTgwMzAzM2E5MzM2YjIiLCJ1c2VySWQiOiIzNDE3NTE3NTYifQ==</vt:lpwstr>
  </property>
  <property fmtid="{D5CDD505-2E9C-101B-9397-08002B2CF9AE}" pid="4" name="ICV">
    <vt:lpwstr>4497E07FA9CA45BF852B0F7428E00D12_12</vt:lpwstr>
  </property>
</Properties>
</file>