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200"/>
        <w:rPr>
          <w:rFonts w:hint="eastAsia" w:ascii="黑体" w:hAnsi="黑体" w:eastAsia="黑体" w:cs="黑体"/>
          <w:b w:val="0"/>
          <w:bCs w:val="0"/>
          <w:sz w:val="32"/>
          <w:szCs w:val="32"/>
        </w:rPr>
      </w:pPr>
      <w:r>
        <w:rPr>
          <w:rFonts w:hint="eastAsia" w:ascii="黑体" w:hAnsi="黑体" w:eastAsia="黑体" w:cs="黑体"/>
          <w:b w:val="0"/>
          <w:bCs w:val="0"/>
          <w:sz w:val="32"/>
          <w:szCs w:val="32"/>
        </w:rPr>
        <w:t>附录1</w:t>
      </w:r>
    </w:p>
    <w:p>
      <w:pPr>
        <w:widowControl/>
        <w:jc w:val="center"/>
        <w:rPr>
          <w:rFonts w:hint="eastAsia" w:ascii="黑体" w:hAnsi="黑体" w:eastAsia="黑体" w:cs="黑体"/>
          <w:b w:val="0"/>
          <w:bCs w:val="0"/>
          <w:color w:val="000000"/>
          <w:kern w:val="0"/>
          <w:sz w:val="44"/>
          <w:szCs w:val="44"/>
          <w:highlight w:val="none"/>
        </w:rPr>
      </w:pPr>
      <w:r>
        <w:rPr>
          <w:rFonts w:hint="eastAsia" w:ascii="黑体" w:hAnsi="黑体" w:eastAsia="黑体" w:cs="黑体"/>
          <w:b w:val="0"/>
          <w:bCs w:val="0"/>
          <w:color w:val="000000"/>
          <w:kern w:val="0"/>
          <w:sz w:val="44"/>
          <w:szCs w:val="44"/>
          <w:highlight w:val="none"/>
        </w:rPr>
        <w:t>流程图</w:t>
      </w:r>
    </w:p>
    <w:p>
      <w:pPr>
        <w:widowControl/>
        <w:jc w:val="center"/>
        <w:rPr>
          <w:rFonts w:hint="eastAsia" w:ascii="黑体" w:hAnsi="黑体" w:eastAsia="黑体" w:cs="黑体"/>
          <w:b w:val="0"/>
          <w:bCs w:val="0"/>
          <w:color w:val="000000"/>
          <w:kern w:val="0"/>
          <w:sz w:val="44"/>
          <w:szCs w:val="44"/>
          <w:highlight w:val="none"/>
        </w:rPr>
      </w:pPr>
    </w:p>
    <w:p>
      <w:pPr>
        <w:widowControl/>
        <w:numPr>
          <w:ilvl w:val="0"/>
          <w:numId w:val="1"/>
        </w:numPr>
        <w:ind w:firstLine="602" w:firstLineChars="200"/>
        <w:jc w:val="left"/>
        <w:rPr>
          <w:rFonts w:hint="eastAsia" w:ascii="仿宋_GB2312" w:hAnsi="??_GB2312" w:eastAsia="仿宋_GB2312"/>
          <w:b/>
          <w:bCs/>
          <w:sz w:val="30"/>
          <w:szCs w:val="30"/>
          <w:lang w:eastAsia="zh-CN"/>
        </w:rPr>
      </w:pPr>
      <w:r>
        <w:rPr>
          <w:rFonts w:hint="eastAsia" w:ascii="仿宋_GB2312" w:hAnsi="宋体" w:eastAsia="仿宋_GB2312" w:cs="仿宋_GB2312"/>
          <w:b/>
          <w:bCs/>
          <w:color w:val="000000"/>
          <w:kern w:val="0"/>
          <w:sz w:val="30"/>
          <w:szCs w:val="30"/>
        </w:rPr>
        <w:t>商业银行</w:t>
      </w:r>
      <w:r>
        <w:rPr>
          <w:rFonts w:hint="eastAsia" w:ascii="仿宋_GB2312" w:hAnsi="宋体" w:eastAsia="仿宋_GB2312" w:cs="仿宋_GB2312"/>
          <w:b/>
          <w:bCs/>
          <w:color w:val="000000"/>
          <w:kern w:val="0"/>
          <w:sz w:val="30"/>
          <w:szCs w:val="30"/>
          <w:lang w:eastAsia="zh-CN"/>
        </w:rPr>
        <w:t>、</w:t>
      </w:r>
      <w:r>
        <w:rPr>
          <w:rFonts w:hint="eastAsia" w:ascii="仿宋_GB2312" w:hAnsi="宋体" w:eastAsia="仿宋_GB2312" w:cs="仿宋_GB2312"/>
          <w:b/>
          <w:bCs/>
          <w:color w:val="000000"/>
          <w:kern w:val="0"/>
          <w:sz w:val="30"/>
          <w:szCs w:val="30"/>
        </w:rPr>
        <w:t>信用社代理支库业务审批事项办理基本流程</w:t>
      </w:r>
    </w:p>
    <w:p>
      <w:pPr>
        <w:rPr>
          <w:rFonts w:hint="eastAsia" w:ascii="等线" w:hAnsi="等线" w:eastAsia="等线" w:cs="等线"/>
          <w:kern w:val="2"/>
          <w:sz w:val="21"/>
          <w:szCs w:val="21"/>
          <w:lang w:val="en-US" w:eastAsia="zh-CN"/>
        </w:rPr>
      </w:pPr>
      <w:bookmarkStart w:id="0" w:name="_GoBack"/>
      <w:r>
        <w:drawing>
          <wp:anchor distT="0" distB="0" distL="114300" distR="114300" simplePos="0" relativeHeight="251659264" behindDoc="0" locked="0" layoutInCell="1" allowOverlap="1">
            <wp:simplePos x="0" y="0"/>
            <wp:positionH relativeFrom="column">
              <wp:posOffset>118110</wp:posOffset>
            </wp:positionH>
            <wp:positionV relativeFrom="paragraph">
              <wp:posOffset>497205</wp:posOffset>
            </wp:positionV>
            <wp:extent cx="5260975" cy="5608320"/>
            <wp:effectExtent l="0" t="0" r="0" b="0"/>
            <wp:wrapTopAndBottom/>
            <wp:docPr id="1" name="Picture 2" descr="未命名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未命名文件"/>
                    <pic:cNvPicPr>
                      <a:picLocks noChangeAspect="1"/>
                    </pic:cNvPicPr>
                  </pic:nvPicPr>
                  <pic:blipFill>
                    <a:blip r:embed="rId6"/>
                    <a:stretch>
                      <a:fillRect/>
                    </a:stretch>
                  </pic:blipFill>
                  <pic:spPr>
                    <a:xfrm>
                      <a:off x="0" y="0"/>
                      <a:ext cx="5260975" cy="5608320"/>
                    </a:xfrm>
                    <a:prstGeom prst="rect">
                      <a:avLst/>
                    </a:prstGeom>
                    <a:noFill/>
                    <a:ln>
                      <a:noFill/>
                    </a:ln>
                  </pic:spPr>
                </pic:pic>
              </a:graphicData>
            </a:graphic>
          </wp:anchor>
        </w:drawing>
      </w:r>
      <w:bookmarkEnd w:id="0"/>
    </w:p>
    <w:p>
      <w:pPr>
        <w:tabs>
          <w:tab w:val="left" w:pos="907"/>
        </w:tabs>
        <w:jc w:val="left"/>
        <w:rPr>
          <w:rFonts w:hint="eastAsia"/>
          <w:lang w:val="en-US" w:eastAsia="zh-CN"/>
        </w:rPr>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pPr>
      <w:r>
        <w:rPr>
          <w:rFonts w:hint="eastAsia"/>
          <w:lang w:val="en-US" w:eastAsia="zh-CN"/>
        </w:rPr>
        <w:tab/>
      </w:r>
    </w:p>
    <w:p>
      <w:pPr>
        <w:spacing w:line="560" w:lineRule="exact"/>
        <w:jc w:val="both"/>
        <w:rPr>
          <w:rFonts w:hint="eastAsia" w:ascii="仿宋_GB2312" w:hAnsi="黑体" w:eastAsia="仿宋_GB2312" w:cs="仿宋_GB2312"/>
          <w:b/>
          <w:bCs/>
          <w:kern w:val="0"/>
          <w:sz w:val="44"/>
          <w:szCs w:val="44"/>
          <w:lang w:val="en-US" w:eastAsia="zh-CN"/>
        </w:rPr>
      </w:pPr>
      <w:r>
        <w:rPr>
          <w:rFonts w:hint="eastAsia" w:ascii="黑体" w:hAnsi="黑体" w:eastAsia="黑体" w:cs="黑体"/>
          <w:b w:val="0"/>
          <w:bCs w:val="0"/>
          <w:sz w:val="32"/>
          <w:szCs w:val="32"/>
          <w:lang w:eastAsia="zh-CN"/>
        </w:rPr>
        <w:t>附录</w:t>
      </w:r>
      <w:r>
        <w:rPr>
          <w:rFonts w:hint="eastAsia" w:ascii="黑体" w:hAnsi="黑体" w:eastAsia="黑体" w:cs="黑体"/>
          <w:b w:val="0"/>
          <w:bCs w:val="0"/>
          <w:sz w:val="32"/>
          <w:szCs w:val="32"/>
        </w:rPr>
        <w:t>2</w:t>
      </w:r>
      <w:r>
        <w:rPr>
          <w:rFonts w:hint="eastAsia" w:ascii="黑体" w:hAnsi="黑体" w:eastAsia="黑体" w:cs="黑体"/>
          <w:b w:val="0"/>
          <w:bCs w:val="0"/>
          <w:sz w:val="32"/>
          <w:szCs w:val="32"/>
          <w:lang w:val="en-US" w:eastAsia="zh-CN"/>
        </w:rPr>
        <w:t xml:space="preserve">    </w:t>
      </w:r>
    </w:p>
    <w:p>
      <w:pPr>
        <w:spacing w:line="560" w:lineRule="exact"/>
        <w:jc w:val="center"/>
        <w:rPr>
          <w:rFonts w:hint="eastAsia" w:ascii="黑体" w:hAnsi="黑体" w:eastAsia="黑体" w:cs="黑体"/>
          <w:b w:val="0"/>
          <w:bCs w:val="0"/>
          <w:kern w:val="0"/>
          <w:sz w:val="44"/>
          <w:szCs w:val="44"/>
        </w:rPr>
      </w:pPr>
      <w:r>
        <w:rPr>
          <w:rFonts w:hint="eastAsia" w:ascii="黑体" w:hAnsi="黑体" w:eastAsia="黑体" w:cs="黑体"/>
          <w:b w:val="0"/>
          <w:bCs w:val="0"/>
          <w:kern w:val="0"/>
          <w:sz w:val="44"/>
          <w:szCs w:val="44"/>
        </w:rPr>
        <w:t>相关申请材料示范文本</w:t>
      </w:r>
    </w:p>
    <w:p>
      <w:pPr>
        <w:spacing w:line="560" w:lineRule="exact"/>
        <w:jc w:val="center"/>
        <w:rPr>
          <w:rFonts w:ascii="仿宋_GB2312" w:hAnsi="宋体" w:eastAsia="仿宋_GB2312"/>
          <w:kern w:val="0"/>
          <w:sz w:val="44"/>
          <w:szCs w:val="44"/>
        </w:rPr>
      </w:pPr>
    </w:p>
    <w:p>
      <w:pPr>
        <w:spacing w:line="560" w:lineRule="exact"/>
        <w:jc w:val="center"/>
        <w:rPr>
          <w:rFonts w:hint="eastAsia" w:ascii="黑体" w:hAnsi="黑体" w:eastAsia="黑体" w:cs="黑体"/>
          <w:b w:val="0"/>
          <w:bCs w:val="0"/>
          <w:kern w:val="0"/>
          <w:sz w:val="36"/>
          <w:szCs w:val="36"/>
        </w:rPr>
      </w:pPr>
      <w:r>
        <w:rPr>
          <w:rFonts w:hint="eastAsia" w:ascii="黑体" w:hAnsi="黑体" w:eastAsia="黑体" w:cs="黑体"/>
          <w:b w:val="0"/>
          <w:bCs w:val="0"/>
          <w:kern w:val="0"/>
          <w:sz w:val="36"/>
          <w:szCs w:val="36"/>
        </w:rPr>
        <w:t>一</w:t>
      </w:r>
      <w:r>
        <w:rPr>
          <w:rFonts w:hint="eastAsia" w:ascii="黑体" w:hAnsi="黑体" w:eastAsia="黑体" w:cs="黑体"/>
          <w:b w:val="0"/>
          <w:bCs w:val="0"/>
          <w:kern w:val="0"/>
          <w:sz w:val="36"/>
          <w:szCs w:val="36"/>
          <w:lang w:eastAsia="zh-CN"/>
        </w:rPr>
        <w:t>、</w:t>
      </w:r>
      <w:r>
        <w:rPr>
          <w:rFonts w:hint="eastAsia" w:ascii="黑体" w:hAnsi="黑体" w:eastAsia="黑体" w:cs="黑体"/>
          <w:b w:val="0"/>
          <w:bCs w:val="0"/>
          <w:kern w:val="0"/>
          <w:sz w:val="36"/>
          <w:szCs w:val="36"/>
        </w:rPr>
        <w:t>申请材料目录</w:t>
      </w:r>
    </w:p>
    <w:p>
      <w:pPr>
        <w:widowControl/>
        <w:snapToGrid w:val="0"/>
        <w:spacing w:line="500" w:lineRule="exact"/>
        <w:ind w:firstLine="562" w:firstLineChars="200"/>
        <w:jc w:val="left"/>
        <w:rPr>
          <w:rFonts w:ascii="仿宋_GB2312" w:hAnsi="宋体" w:eastAsia="仿宋_GB2312"/>
          <w:b/>
          <w:bCs/>
          <w:kern w:val="0"/>
          <w:sz w:val="28"/>
          <w:szCs w:val="28"/>
        </w:rPr>
      </w:pPr>
    </w:p>
    <w:p>
      <w:pPr>
        <w:widowControl/>
        <w:snapToGrid w:val="0"/>
        <w:spacing w:line="560" w:lineRule="exact"/>
        <w:ind w:firstLine="600" w:firstLineChars="200"/>
        <w:rPr>
          <w:rFonts w:ascii="仿宋_GB2312" w:hAnsi="??_GB2312" w:eastAsia="仿宋_GB2312"/>
          <w:kern w:val="0"/>
          <w:sz w:val="30"/>
          <w:szCs w:val="30"/>
        </w:rPr>
      </w:pPr>
      <w:r>
        <w:rPr>
          <w:rFonts w:hint="eastAsia" w:ascii="仿宋_GB2312" w:hAnsi="??_GB2312" w:eastAsia="仿宋_GB2312" w:cs="仿宋_GB2312"/>
          <w:kern w:val="0"/>
          <w:sz w:val="30"/>
          <w:szCs w:val="30"/>
        </w:rPr>
        <w:t>（一）代理支库业务申请书</w:t>
      </w:r>
      <w:r>
        <w:rPr>
          <w:rFonts w:ascii="仿宋_GB2312" w:hAnsi="??_GB2312" w:eastAsia="仿宋_GB2312" w:cs="??_GB2312"/>
          <w:kern w:val="0"/>
          <w:sz w:val="30"/>
          <w:szCs w:val="30"/>
        </w:rPr>
        <w:t>……………………………</w:t>
      </w:r>
      <w:r>
        <w:rPr>
          <w:rFonts w:hint="eastAsia" w:ascii="仿宋_GB2312" w:hAnsi="??_GB2312" w:eastAsia="仿宋_GB2312" w:cs="仿宋_GB2312"/>
          <w:kern w:val="0"/>
          <w:sz w:val="30"/>
          <w:szCs w:val="30"/>
        </w:rPr>
        <w:t>第</w:t>
      </w:r>
      <w:r>
        <w:rPr>
          <w:rFonts w:ascii="仿宋_GB2312" w:hAnsi="??_GB2312" w:eastAsia="仿宋_GB2312" w:cs="??_GB2312"/>
          <w:kern w:val="0"/>
          <w:sz w:val="30"/>
          <w:szCs w:val="30"/>
        </w:rPr>
        <w:t>×</w:t>
      </w:r>
      <w:r>
        <w:rPr>
          <w:rFonts w:hint="eastAsia" w:ascii="仿宋_GB2312" w:hAnsi="??_GB2312" w:eastAsia="仿宋_GB2312" w:cs="仿宋_GB2312"/>
          <w:kern w:val="0"/>
          <w:sz w:val="30"/>
          <w:szCs w:val="30"/>
        </w:rPr>
        <w:t>页</w:t>
      </w:r>
    </w:p>
    <w:p>
      <w:pPr>
        <w:widowControl/>
        <w:snapToGrid w:val="0"/>
        <w:spacing w:line="560" w:lineRule="exact"/>
        <w:ind w:firstLine="600" w:firstLineChars="200"/>
        <w:rPr>
          <w:rFonts w:ascii="仿宋_GB2312" w:hAnsi="??_GB2312" w:eastAsia="仿宋_GB2312"/>
          <w:kern w:val="0"/>
          <w:sz w:val="30"/>
          <w:szCs w:val="30"/>
        </w:rPr>
      </w:pPr>
      <w:r>
        <w:rPr>
          <w:rFonts w:hint="eastAsia" w:ascii="仿宋_GB2312" w:hAnsi="??_GB2312" w:eastAsia="仿宋_GB2312" w:cs="仿宋_GB2312"/>
          <w:kern w:val="0"/>
          <w:sz w:val="30"/>
          <w:szCs w:val="30"/>
        </w:rPr>
        <w:t>（二）机构的基本情况</w:t>
      </w:r>
      <w:r>
        <w:rPr>
          <w:rFonts w:hint="eastAsia" w:ascii="仿宋_GB2312" w:hAnsi="??_GB2312" w:eastAsia="仿宋_GB2312" w:cs="仿宋_GB2312"/>
          <w:kern w:val="0"/>
          <w:sz w:val="30"/>
          <w:szCs w:val="30"/>
          <w:lang w:eastAsia="zh-CN"/>
        </w:rPr>
        <w:t>、</w:t>
      </w:r>
      <w:r>
        <w:rPr>
          <w:rFonts w:hint="eastAsia" w:ascii="仿宋_GB2312" w:hAnsi="??_GB2312" w:eastAsia="仿宋_GB2312" w:cs="仿宋_GB2312"/>
          <w:kern w:val="0"/>
          <w:sz w:val="30"/>
          <w:szCs w:val="30"/>
        </w:rPr>
        <w:t>相关的内部管理制度和资金结算支持系统情况</w:t>
      </w:r>
      <w:r>
        <w:rPr>
          <w:rFonts w:hint="eastAsia" w:ascii="仿宋_GB2312" w:hAnsi="??_GB2312" w:eastAsia="仿宋_GB2312" w:cs="仿宋_GB2312"/>
          <w:kern w:val="0"/>
          <w:sz w:val="30"/>
          <w:szCs w:val="30"/>
          <w:lang w:eastAsia="zh-CN"/>
        </w:rPr>
        <w:t>、</w:t>
      </w:r>
      <w:r>
        <w:rPr>
          <w:rFonts w:hint="eastAsia" w:ascii="仿宋_GB2312" w:hAnsi="??_GB2312" w:eastAsia="仿宋_GB2312" w:cs="仿宋_GB2312"/>
          <w:kern w:val="0"/>
          <w:sz w:val="30"/>
          <w:szCs w:val="30"/>
        </w:rPr>
        <w:t>上两年度发生的资金案件情况等</w:t>
      </w:r>
      <w:r>
        <w:rPr>
          <w:rFonts w:ascii="仿宋_GB2312" w:hAnsi="??_GB2312" w:eastAsia="仿宋_GB2312" w:cs="??_GB2312"/>
          <w:kern w:val="0"/>
          <w:sz w:val="30"/>
          <w:szCs w:val="30"/>
        </w:rPr>
        <w:t>……………</w:t>
      </w:r>
      <w:r>
        <w:rPr>
          <w:rFonts w:hint="eastAsia" w:ascii="仿宋_GB2312" w:hAnsi="??_GB2312" w:eastAsia="仿宋_GB2312" w:cs="仿宋_GB2312"/>
          <w:kern w:val="0"/>
          <w:sz w:val="30"/>
          <w:szCs w:val="30"/>
        </w:rPr>
        <w:t>第</w:t>
      </w:r>
      <w:r>
        <w:rPr>
          <w:rFonts w:ascii="仿宋_GB2312" w:hAnsi="??_GB2312" w:eastAsia="仿宋_GB2312" w:cs="??_GB2312"/>
          <w:kern w:val="0"/>
          <w:sz w:val="30"/>
          <w:szCs w:val="30"/>
        </w:rPr>
        <w:t>×</w:t>
      </w:r>
      <w:r>
        <w:rPr>
          <w:rFonts w:hint="eastAsia" w:ascii="仿宋_GB2312" w:hAnsi="??_GB2312" w:eastAsia="仿宋_GB2312" w:cs="仿宋_GB2312"/>
          <w:kern w:val="0"/>
          <w:sz w:val="30"/>
          <w:szCs w:val="30"/>
        </w:rPr>
        <w:t>页</w:t>
      </w:r>
    </w:p>
    <w:p>
      <w:pPr>
        <w:widowControl/>
        <w:snapToGrid w:val="0"/>
        <w:spacing w:line="560" w:lineRule="exact"/>
        <w:ind w:firstLine="600" w:firstLineChars="200"/>
        <w:rPr>
          <w:rFonts w:ascii="仿宋_GB2312" w:hAnsi="??_GB2312" w:eastAsia="仿宋_GB2312"/>
          <w:kern w:val="0"/>
          <w:sz w:val="30"/>
          <w:szCs w:val="30"/>
        </w:rPr>
      </w:pPr>
      <w:r>
        <w:rPr>
          <w:rFonts w:hint="eastAsia" w:ascii="仿宋_GB2312" w:hAnsi="??_GB2312" w:eastAsia="仿宋_GB2312" w:cs="仿宋_GB2312"/>
          <w:kern w:val="0"/>
          <w:sz w:val="30"/>
          <w:szCs w:val="30"/>
        </w:rPr>
        <w:t>（三）申请机构有关人员情况简表</w:t>
      </w:r>
      <w:r>
        <w:rPr>
          <w:rFonts w:ascii="仿宋_GB2312" w:hAnsi="??_GB2312" w:eastAsia="仿宋_GB2312" w:cs="??_GB2312"/>
          <w:kern w:val="0"/>
          <w:sz w:val="30"/>
          <w:szCs w:val="30"/>
        </w:rPr>
        <w:t>……………………</w:t>
      </w:r>
      <w:r>
        <w:rPr>
          <w:rFonts w:hint="eastAsia" w:ascii="仿宋_GB2312" w:hAnsi="??_GB2312" w:eastAsia="仿宋_GB2312" w:cs="仿宋_GB2312"/>
          <w:kern w:val="0"/>
          <w:sz w:val="30"/>
          <w:szCs w:val="30"/>
        </w:rPr>
        <w:t>第</w:t>
      </w:r>
      <w:r>
        <w:rPr>
          <w:rFonts w:ascii="仿宋_GB2312" w:hAnsi="??_GB2312" w:eastAsia="仿宋_GB2312" w:cs="??_GB2312"/>
          <w:kern w:val="0"/>
          <w:sz w:val="30"/>
          <w:szCs w:val="30"/>
        </w:rPr>
        <w:t>×</w:t>
      </w:r>
      <w:r>
        <w:rPr>
          <w:rFonts w:hint="eastAsia" w:ascii="仿宋_GB2312" w:hAnsi="??_GB2312" w:eastAsia="仿宋_GB2312" w:cs="仿宋_GB2312"/>
          <w:kern w:val="0"/>
          <w:sz w:val="30"/>
          <w:szCs w:val="30"/>
        </w:rPr>
        <w:t>页</w:t>
      </w:r>
    </w:p>
    <w:p>
      <w:pPr>
        <w:widowControl/>
        <w:snapToGrid w:val="0"/>
        <w:spacing w:line="560" w:lineRule="exact"/>
        <w:ind w:firstLine="600" w:firstLineChars="200"/>
        <w:rPr>
          <w:rFonts w:ascii="仿宋_GB2312" w:hAnsi="??_GB2312" w:eastAsia="仿宋_GB2312"/>
          <w:kern w:val="0"/>
          <w:sz w:val="30"/>
          <w:szCs w:val="30"/>
        </w:rPr>
      </w:pPr>
      <w:r>
        <w:rPr>
          <w:rFonts w:hint="eastAsia" w:ascii="仿宋_GB2312" w:hAnsi="??_GB2312" w:eastAsia="仿宋_GB2312" w:cs="仿宋_GB2312"/>
          <w:kern w:val="0"/>
          <w:sz w:val="30"/>
          <w:szCs w:val="30"/>
        </w:rPr>
        <w:t>（四）上两年度的资产负债表和损益表复印件</w:t>
      </w:r>
      <w:r>
        <w:rPr>
          <w:rFonts w:ascii="仿宋_GB2312" w:hAnsi="??_GB2312" w:eastAsia="仿宋_GB2312" w:cs="??_GB2312"/>
          <w:kern w:val="0"/>
          <w:sz w:val="30"/>
          <w:szCs w:val="30"/>
        </w:rPr>
        <w:t>………</w:t>
      </w:r>
      <w:r>
        <w:rPr>
          <w:rFonts w:hint="eastAsia" w:ascii="仿宋_GB2312" w:hAnsi="??_GB2312" w:eastAsia="仿宋_GB2312" w:cs="仿宋_GB2312"/>
          <w:kern w:val="0"/>
          <w:sz w:val="30"/>
          <w:szCs w:val="30"/>
        </w:rPr>
        <w:t>第</w:t>
      </w:r>
      <w:r>
        <w:rPr>
          <w:rFonts w:ascii="仿宋_GB2312" w:hAnsi="??_GB2312" w:eastAsia="仿宋_GB2312" w:cs="??_GB2312"/>
          <w:kern w:val="0"/>
          <w:sz w:val="30"/>
          <w:szCs w:val="30"/>
        </w:rPr>
        <w:t>×</w:t>
      </w:r>
      <w:r>
        <w:rPr>
          <w:rFonts w:hint="eastAsia" w:ascii="仿宋_GB2312" w:hAnsi="??_GB2312" w:eastAsia="仿宋_GB2312" w:cs="仿宋_GB2312"/>
          <w:kern w:val="0"/>
          <w:sz w:val="30"/>
          <w:szCs w:val="30"/>
        </w:rPr>
        <w:t>页</w:t>
      </w:r>
    </w:p>
    <w:p>
      <w:pPr>
        <w:widowControl/>
        <w:snapToGrid w:val="0"/>
        <w:spacing w:line="560" w:lineRule="exact"/>
        <w:ind w:firstLine="600" w:firstLineChars="200"/>
        <w:rPr>
          <w:rFonts w:ascii="仿宋_GB2312" w:hAnsi="??_GB2312" w:eastAsia="仿宋_GB2312"/>
          <w:kern w:val="0"/>
          <w:sz w:val="30"/>
          <w:szCs w:val="30"/>
        </w:rPr>
      </w:pPr>
      <w:r>
        <w:rPr>
          <w:rFonts w:hint="eastAsia" w:ascii="仿宋_GB2312" w:hAnsi="??_GB2312" w:eastAsia="仿宋_GB2312" w:cs="仿宋_GB2312"/>
          <w:kern w:val="0"/>
          <w:sz w:val="30"/>
          <w:szCs w:val="30"/>
        </w:rPr>
        <w:t>（五）人民银行要求提供的其他材料</w:t>
      </w:r>
      <w:r>
        <w:rPr>
          <w:rFonts w:ascii="仿宋_GB2312" w:hAnsi="??_GB2312" w:eastAsia="仿宋_GB2312" w:cs="??_GB2312"/>
          <w:kern w:val="0"/>
          <w:sz w:val="30"/>
          <w:szCs w:val="30"/>
        </w:rPr>
        <w:t>…………………</w:t>
      </w:r>
      <w:r>
        <w:rPr>
          <w:rFonts w:hint="eastAsia" w:ascii="仿宋_GB2312" w:hAnsi="??_GB2312" w:eastAsia="仿宋_GB2312" w:cs="仿宋_GB2312"/>
          <w:kern w:val="0"/>
          <w:sz w:val="30"/>
          <w:szCs w:val="30"/>
        </w:rPr>
        <w:t>第</w:t>
      </w:r>
      <w:r>
        <w:rPr>
          <w:rFonts w:ascii="仿宋_GB2312" w:hAnsi="??_GB2312" w:eastAsia="仿宋_GB2312" w:cs="??_GB2312"/>
          <w:kern w:val="0"/>
          <w:sz w:val="30"/>
          <w:szCs w:val="30"/>
        </w:rPr>
        <w:t>×</w:t>
      </w:r>
      <w:r>
        <w:rPr>
          <w:rFonts w:hint="eastAsia" w:ascii="仿宋_GB2312" w:hAnsi="??_GB2312" w:eastAsia="仿宋_GB2312" w:cs="仿宋_GB2312"/>
          <w:kern w:val="0"/>
          <w:sz w:val="30"/>
          <w:szCs w:val="30"/>
        </w:rPr>
        <w:t>页</w:t>
      </w:r>
    </w:p>
    <w:p>
      <w:pPr>
        <w:tabs>
          <w:tab w:val="right" w:pos="8505"/>
        </w:tabs>
        <w:rPr>
          <w:rFonts w:ascii="仿宋_GB2312" w:hAnsi="??_GB2312" w:eastAsia="仿宋_GB2312"/>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jc w:val="center"/>
        <w:rPr>
          <w:rFonts w:hint="eastAsia" w:ascii="黑体" w:hAnsi="黑体" w:eastAsia="黑体" w:cs="黑体"/>
          <w:b w:val="0"/>
          <w:bCs w:val="0"/>
          <w:sz w:val="36"/>
          <w:szCs w:val="36"/>
        </w:rPr>
      </w:pPr>
      <w:r>
        <w:rPr>
          <w:rFonts w:hint="eastAsia" w:ascii="黑体" w:hAnsi="黑体" w:eastAsia="黑体" w:cs="黑体"/>
          <w:b w:val="0"/>
          <w:bCs w:val="0"/>
          <w:sz w:val="36"/>
          <w:szCs w:val="36"/>
        </w:rPr>
        <w:t>二</w:t>
      </w:r>
      <w:r>
        <w:rPr>
          <w:rFonts w:hint="eastAsia" w:ascii="黑体" w:hAnsi="黑体" w:eastAsia="黑体" w:cs="黑体"/>
          <w:b w:val="0"/>
          <w:bCs w:val="0"/>
          <w:sz w:val="36"/>
          <w:szCs w:val="36"/>
          <w:lang w:eastAsia="zh-CN"/>
        </w:rPr>
        <w:t>、</w:t>
      </w:r>
      <w:r>
        <w:rPr>
          <w:rFonts w:hint="eastAsia" w:ascii="黑体" w:hAnsi="黑体" w:eastAsia="黑体" w:cs="黑体"/>
          <w:b w:val="0"/>
          <w:bCs w:val="0"/>
          <w:sz w:val="36"/>
          <w:szCs w:val="36"/>
        </w:rPr>
        <w:t>代理支库业务申请书</w:t>
      </w:r>
    </w:p>
    <w:p>
      <w:pPr>
        <w:jc w:val="center"/>
        <w:rPr>
          <w:rFonts w:ascii="仿宋_GB2312" w:hAnsi="Times New Roman" w:eastAsia="仿宋_GB2312"/>
          <w:sz w:val="44"/>
          <w:szCs w:val="44"/>
        </w:rPr>
      </w:pPr>
    </w:p>
    <w:p>
      <w:pPr>
        <w:spacing w:line="560" w:lineRule="exact"/>
        <w:rPr>
          <w:rFonts w:ascii="仿宋_GB2312" w:hAnsi="Times New Roman" w:eastAsia="仿宋_GB2312"/>
          <w:sz w:val="30"/>
          <w:szCs w:val="30"/>
        </w:rPr>
      </w:pPr>
      <w:r>
        <w:rPr>
          <w:rFonts w:hint="eastAsia" w:ascii="仿宋_GB2312" w:eastAsia="仿宋_GB2312" w:cs="仿宋_GB2312"/>
          <w:sz w:val="30"/>
          <w:szCs w:val="30"/>
        </w:rPr>
        <w:t>中国人民银行</w:t>
      </w:r>
      <w:r>
        <w:rPr>
          <w:rFonts w:ascii="仿宋_GB2312" w:eastAsia="仿宋_GB2312" w:cs="仿宋_GB2312"/>
          <w:sz w:val="30"/>
          <w:szCs w:val="30"/>
          <w:u w:val="single"/>
        </w:rPr>
        <w:t xml:space="preserve">           </w:t>
      </w:r>
      <w:r>
        <w:rPr>
          <w:rFonts w:hint="eastAsia" w:ascii="仿宋_GB2312" w:eastAsia="仿宋_GB2312" w:cs="仿宋_GB2312"/>
          <w:sz w:val="30"/>
          <w:szCs w:val="30"/>
        </w:rPr>
        <w:t>行：</w:t>
      </w:r>
    </w:p>
    <w:p>
      <w:pPr>
        <w:spacing w:line="560" w:lineRule="exact"/>
        <w:ind w:firstLine="645"/>
        <w:rPr>
          <w:rFonts w:ascii="仿宋_GB2312" w:hAnsi="Times New Roman" w:eastAsia="仿宋_GB2312"/>
          <w:sz w:val="30"/>
          <w:szCs w:val="30"/>
        </w:rPr>
      </w:pPr>
      <w:r>
        <w:rPr>
          <w:rFonts w:hint="eastAsia" w:ascii="仿宋_GB2312" w:eastAsia="仿宋_GB2312" w:cs="仿宋_GB2312"/>
          <w:sz w:val="30"/>
          <w:szCs w:val="30"/>
        </w:rPr>
        <w:t>我行（社）是经</w:t>
      </w:r>
      <w:r>
        <w:rPr>
          <w:rFonts w:ascii="仿宋_GB2312" w:hAnsi="??_GB2312" w:eastAsia="仿宋_GB2312" w:cs="仿宋_GB2312"/>
          <w:sz w:val="30"/>
          <w:szCs w:val="30"/>
          <w:u w:val="single"/>
        </w:rPr>
        <w:t xml:space="preserve">              </w:t>
      </w:r>
      <w:r>
        <w:rPr>
          <w:rFonts w:hint="eastAsia" w:ascii="仿宋_GB2312" w:eastAsia="仿宋_GB2312" w:cs="仿宋_GB2312"/>
          <w:sz w:val="30"/>
          <w:szCs w:val="30"/>
        </w:rPr>
        <w:t>批准设立的金融机构，具有良好的信誉和经营业绩，健全的内部控制制度，完备的核算工具和畅通的资金结算渠道，基本具有代理支库业务条件，特向你行申请办理代理支库业务。</w:t>
      </w:r>
    </w:p>
    <w:p>
      <w:pPr>
        <w:tabs>
          <w:tab w:val="left" w:pos="630"/>
        </w:tabs>
        <w:spacing w:line="560" w:lineRule="exact"/>
        <w:ind w:firstLine="645"/>
        <w:rPr>
          <w:rFonts w:ascii="仿宋_GB2312" w:hAnsi="Times New Roman" w:eastAsia="仿宋_GB2312"/>
          <w:sz w:val="30"/>
          <w:szCs w:val="30"/>
        </w:rPr>
      </w:pPr>
      <w:r>
        <w:rPr>
          <w:rFonts w:hint="eastAsia" w:ascii="仿宋_GB2312" w:eastAsia="仿宋_GB2312" w:cs="仿宋_GB2312"/>
          <w:sz w:val="30"/>
          <w:szCs w:val="30"/>
        </w:rPr>
        <w:t>如能获准代理支库业务，我行（社）将严格按照中国人民银行的要求，设立国库科（股</w:t>
      </w:r>
      <w:r>
        <w:rPr>
          <w:rFonts w:hint="eastAsia" w:ascii="仿宋_GB2312" w:eastAsia="仿宋_GB2312" w:cs="仿宋_GB2312"/>
          <w:sz w:val="30"/>
          <w:szCs w:val="30"/>
          <w:lang w:eastAsia="zh-CN"/>
        </w:rPr>
        <w:t>、</w:t>
      </w:r>
      <w:r>
        <w:rPr>
          <w:rFonts w:hint="eastAsia" w:ascii="仿宋_GB2312" w:eastAsia="仿宋_GB2312" w:cs="仿宋_GB2312"/>
          <w:sz w:val="30"/>
          <w:szCs w:val="30"/>
        </w:rPr>
        <w:t>专柜），配备专职人员</w:t>
      </w:r>
      <w:r>
        <w:rPr>
          <w:rFonts w:ascii="仿宋_GB2312" w:eastAsia="仿宋_GB2312" w:cs="仿宋_GB2312"/>
          <w:sz w:val="30"/>
          <w:szCs w:val="30"/>
          <w:u w:val="single"/>
        </w:rPr>
        <w:t xml:space="preserve">     </w:t>
      </w:r>
      <w:r>
        <w:rPr>
          <w:rFonts w:hint="eastAsia" w:ascii="仿宋_GB2312" w:eastAsia="仿宋_GB2312" w:cs="仿宋_GB2312"/>
          <w:sz w:val="30"/>
          <w:szCs w:val="30"/>
        </w:rPr>
        <w:t>名</w:t>
      </w:r>
      <w:r>
        <w:rPr>
          <w:rFonts w:hint="eastAsia" w:ascii="仿宋_GB2312" w:eastAsia="仿宋_GB2312" w:cs="仿宋_GB2312"/>
          <w:sz w:val="30"/>
          <w:szCs w:val="30"/>
          <w:lang w:eastAsia="zh-CN"/>
        </w:rPr>
        <w:t>、</w:t>
      </w:r>
      <w:r>
        <w:rPr>
          <w:rFonts w:hint="eastAsia" w:ascii="仿宋_GB2312" w:eastAsia="仿宋_GB2312" w:cs="仿宋_GB2312"/>
          <w:sz w:val="30"/>
          <w:szCs w:val="30"/>
        </w:rPr>
        <w:t>兼职人员</w:t>
      </w:r>
      <w:r>
        <w:rPr>
          <w:rFonts w:ascii="仿宋_GB2312" w:eastAsia="仿宋_GB2312" w:cs="仿宋_GB2312"/>
          <w:sz w:val="30"/>
          <w:szCs w:val="30"/>
          <w:u w:val="single"/>
        </w:rPr>
        <w:t xml:space="preserve">    </w:t>
      </w:r>
      <w:r>
        <w:rPr>
          <w:rFonts w:hint="eastAsia" w:ascii="仿宋_GB2312" w:eastAsia="仿宋_GB2312" w:cs="仿宋_GB2312"/>
          <w:sz w:val="30"/>
          <w:szCs w:val="30"/>
        </w:rPr>
        <w:t>名，设置记账</w:t>
      </w:r>
      <w:r>
        <w:rPr>
          <w:rFonts w:hint="eastAsia" w:ascii="仿宋_GB2312" w:eastAsia="仿宋_GB2312" w:cs="仿宋_GB2312"/>
          <w:sz w:val="30"/>
          <w:szCs w:val="30"/>
          <w:lang w:eastAsia="zh-CN"/>
        </w:rPr>
        <w:t>、</w:t>
      </w:r>
      <w:r>
        <w:rPr>
          <w:rFonts w:hint="eastAsia" w:ascii="仿宋_GB2312" w:eastAsia="仿宋_GB2312" w:cs="仿宋_GB2312"/>
          <w:sz w:val="30"/>
          <w:szCs w:val="30"/>
        </w:rPr>
        <w:t>复核</w:t>
      </w:r>
      <w:r>
        <w:rPr>
          <w:rFonts w:hint="eastAsia" w:ascii="仿宋_GB2312" w:eastAsia="仿宋_GB2312" w:cs="仿宋_GB2312"/>
          <w:sz w:val="30"/>
          <w:szCs w:val="30"/>
          <w:lang w:eastAsia="zh-CN"/>
        </w:rPr>
        <w:t>、</w:t>
      </w:r>
      <w:r>
        <w:rPr>
          <w:rFonts w:hint="eastAsia" w:ascii="仿宋_GB2312" w:eastAsia="仿宋_GB2312" w:cs="仿宋_GB2312"/>
          <w:sz w:val="30"/>
          <w:szCs w:val="30"/>
        </w:rPr>
        <w:t>事后监督和国库会计主管等岗位，同时配备必要的计算机等设备，严格执行《中华人民共和国国家金库条例》及其实施细则</w:t>
      </w:r>
      <w:r>
        <w:rPr>
          <w:rFonts w:hint="eastAsia" w:ascii="仿宋_GB2312" w:eastAsia="仿宋_GB2312" w:cs="仿宋_GB2312"/>
          <w:sz w:val="30"/>
          <w:szCs w:val="30"/>
          <w:lang w:eastAsia="zh-CN"/>
        </w:rPr>
        <w:t>、</w:t>
      </w:r>
      <w:r>
        <w:rPr>
          <w:rFonts w:hint="eastAsia" w:ascii="仿宋_GB2312" w:eastAsia="仿宋_GB2312" w:cs="仿宋_GB2312"/>
          <w:sz w:val="30"/>
          <w:szCs w:val="30"/>
        </w:rPr>
        <w:t>中国人民银行关于国库会计核算管理与操作的规定和国库的其他各项制度</w:t>
      </w:r>
      <w:r>
        <w:rPr>
          <w:rFonts w:hint="eastAsia" w:ascii="仿宋_GB2312" w:eastAsia="仿宋_GB2312" w:cs="仿宋_GB2312"/>
          <w:sz w:val="30"/>
          <w:szCs w:val="30"/>
          <w:lang w:eastAsia="zh-CN"/>
        </w:rPr>
        <w:t>、</w:t>
      </w:r>
      <w:r>
        <w:rPr>
          <w:rFonts w:hint="eastAsia" w:ascii="仿宋_GB2312" w:eastAsia="仿宋_GB2312" w:cs="仿宋_GB2312"/>
          <w:sz w:val="30"/>
          <w:szCs w:val="30"/>
        </w:rPr>
        <w:t>办法，认真履行国家赋予的国库的各项职责，充分发挥国库的职能作用，准确</w:t>
      </w:r>
      <w:r>
        <w:rPr>
          <w:rFonts w:hint="eastAsia" w:ascii="仿宋_GB2312" w:eastAsia="仿宋_GB2312" w:cs="仿宋_GB2312"/>
          <w:sz w:val="30"/>
          <w:szCs w:val="30"/>
          <w:lang w:eastAsia="zh-CN"/>
        </w:rPr>
        <w:t>、</w:t>
      </w:r>
      <w:r>
        <w:rPr>
          <w:rFonts w:hint="eastAsia" w:ascii="仿宋_GB2312" w:eastAsia="仿宋_GB2312" w:cs="仿宋_GB2312"/>
          <w:sz w:val="30"/>
          <w:szCs w:val="30"/>
        </w:rPr>
        <w:t>及时地办好国库各项业务。</w:t>
      </w:r>
    </w:p>
    <w:p>
      <w:pPr>
        <w:spacing w:line="560" w:lineRule="exact"/>
        <w:ind w:firstLine="645"/>
        <w:rPr>
          <w:rFonts w:ascii="仿宋_GB2312" w:hAnsi="Times New Roman" w:eastAsia="仿宋_GB2312"/>
          <w:sz w:val="30"/>
          <w:szCs w:val="30"/>
        </w:rPr>
      </w:pPr>
    </w:p>
    <w:p>
      <w:pPr>
        <w:spacing w:line="560" w:lineRule="exact"/>
        <w:ind w:firstLine="645"/>
        <w:rPr>
          <w:rFonts w:ascii="仿宋_GB2312" w:hAnsi="Times New Roman" w:eastAsia="仿宋_GB2312"/>
          <w:sz w:val="30"/>
          <w:szCs w:val="30"/>
        </w:rPr>
      </w:pPr>
    </w:p>
    <w:p>
      <w:pPr>
        <w:wordWrap w:val="0"/>
        <w:spacing w:line="560" w:lineRule="exact"/>
        <w:ind w:firstLine="645"/>
        <w:jc w:val="right"/>
        <w:rPr>
          <w:rFonts w:ascii="仿宋_GB2312" w:hAnsi="Times New Roman" w:eastAsia="仿宋_GB2312"/>
          <w:sz w:val="30"/>
          <w:szCs w:val="30"/>
        </w:rPr>
      </w:pPr>
      <w:r>
        <w:rPr>
          <w:rFonts w:ascii="仿宋_GB2312" w:eastAsia="仿宋_GB2312" w:cs="仿宋_GB2312"/>
          <w:sz w:val="30"/>
          <w:szCs w:val="30"/>
        </w:rPr>
        <w:t xml:space="preserve">         </w:t>
      </w:r>
      <w:r>
        <w:rPr>
          <w:rFonts w:ascii="仿宋_GB2312" w:eastAsia="仿宋_GB2312" w:cs="仿宋_GB2312"/>
          <w:sz w:val="30"/>
          <w:szCs w:val="30"/>
          <w:u w:val="single"/>
        </w:rPr>
        <w:t xml:space="preserve">        </w:t>
      </w:r>
      <w:r>
        <w:rPr>
          <w:rFonts w:hint="eastAsia" w:ascii="仿宋_GB2312" w:eastAsia="仿宋_GB2312" w:cs="仿宋_GB2312"/>
          <w:sz w:val="30"/>
          <w:szCs w:val="30"/>
        </w:rPr>
        <w:t>银行（社）（签章）</w:t>
      </w:r>
    </w:p>
    <w:p>
      <w:pPr>
        <w:spacing w:line="560" w:lineRule="exact"/>
        <w:ind w:firstLine="645"/>
        <w:rPr>
          <w:rFonts w:ascii="仿宋_GB2312" w:hAnsi="Times New Roman" w:eastAsia="仿宋_GB2312"/>
          <w:sz w:val="32"/>
          <w:szCs w:val="32"/>
        </w:rPr>
      </w:pPr>
      <w:r>
        <w:rPr>
          <w:rFonts w:ascii="仿宋_GB2312" w:eastAsia="仿宋_GB2312" w:cs="仿宋_GB2312"/>
          <w:sz w:val="30"/>
          <w:szCs w:val="30"/>
        </w:rPr>
        <w:t xml:space="preserve">                                  </w:t>
      </w:r>
      <w:r>
        <w:rPr>
          <w:rFonts w:hint="eastAsia" w:ascii="仿宋_GB2312" w:eastAsia="仿宋_GB2312" w:cs="仿宋_GB2312"/>
          <w:sz w:val="30"/>
          <w:szCs w:val="30"/>
        </w:rPr>
        <w:t>年</w:t>
      </w:r>
      <w:r>
        <w:rPr>
          <w:rFonts w:ascii="仿宋_GB2312" w:eastAsia="仿宋_GB2312" w:cs="仿宋_GB2312"/>
          <w:sz w:val="30"/>
          <w:szCs w:val="30"/>
        </w:rPr>
        <w:t xml:space="preserve">   </w:t>
      </w:r>
      <w:r>
        <w:rPr>
          <w:rFonts w:hint="eastAsia" w:ascii="仿宋_GB2312" w:eastAsia="仿宋_GB2312" w:cs="仿宋_GB2312"/>
          <w:sz w:val="30"/>
          <w:szCs w:val="30"/>
        </w:rPr>
        <w:t>月</w:t>
      </w:r>
      <w:r>
        <w:rPr>
          <w:rFonts w:ascii="仿宋_GB2312" w:eastAsia="仿宋_GB2312" w:cs="仿宋_GB2312"/>
          <w:sz w:val="30"/>
          <w:szCs w:val="30"/>
        </w:rPr>
        <w:t xml:space="preserve">   </w:t>
      </w:r>
      <w:r>
        <w:rPr>
          <w:rFonts w:hint="eastAsia" w:ascii="仿宋_GB2312" w:eastAsia="仿宋_GB2312" w:cs="仿宋_GB2312"/>
          <w:sz w:val="32"/>
          <w:szCs w:val="32"/>
        </w:rPr>
        <w:t>日</w:t>
      </w:r>
    </w:p>
    <w:p>
      <w:pPr>
        <w:tabs>
          <w:tab w:val="right" w:pos="8505"/>
        </w:tabs>
        <w:jc w:val="center"/>
        <w:rPr>
          <w:rFonts w:ascii="仿宋_GB2312" w:hAnsi="Times New Roman" w:eastAsia="仿宋_GB2312"/>
          <w:sz w:val="36"/>
          <w:szCs w:val="36"/>
        </w:rPr>
      </w:pPr>
    </w:p>
    <w:p>
      <w:pPr>
        <w:tabs>
          <w:tab w:val="right" w:pos="8505"/>
        </w:tabs>
        <w:jc w:val="center"/>
        <w:rPr>
          <w:rFonts w:ascii="仿宋_GB2312" w:hAnsi="Times New Roman" w:eastAsia="仿宋_GB2312"/>
          <w:sz w:val="36"/>
          <w:szCs w:val="36"/>
        </w:rPr>
      </w:pPr>
    </w:p>
    <w:p>
      <w:pPr>
        <w:tabs>
          <w:tab w:val="right" w:pos="8505"/>
        </w:tabs>
        <w:jc w:val="center"/>
        <w:rPr>
          <w:rFonts w:ascii="仿宋_GB2312" w:hAnsi="Times New Roman" w:eastAsia="仿宋_GB2312"/>
          <w:sz w:val="36"/>
          <w:szCs w:val="36"/>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widowControl/>
        <w:snapToGrid w:val="0"/>
        <w:spacing w:line="500" w:lineRule="exact"/>
        <w:ind w:firstLine="723" w:firstLineChars="200"/>
        <w:jc w:val="center"/>
        <w:rPr>
          <w:rFonts w:ascii="仿宋_GB2312" w:hAnsi="??_GB2312" w:eastAsia="仿宋_GB2312"/>
          <w:b/>
          <w:bCs/>
          <w:kern w:val="0"/>
          <w:sz w:val="36"/>
          <w:szCs w:val="36"/>
        </w:rPr>
      </w:pPr>
      <w:r>
        <w:rPr>
          <w:rFonts w:hint="eastAsia" w:ascii="仿宋_GB2312" w:hAnsi="??_GB2312" w:eastAsia="仿宋_GB2312" w:cs="仿宋_GB2312"/>
          <w:b/>
          <w:bCs/>
          <w:kern w:val="0"/>
          <w:sz w:val="36"/>
          <w:szCs w:val="36"/>
        </w:rPr>
        <w:t>代理支库业务申请书填制说明</w:t>
      </w:r>
    </w:p>
    <w:p>
      <w:pPr>
        <w:ind w:firstLine="645"/>
        <w:rPr>
          <w:rFonts w:ascii="仿宋_GB2312" w:hAnsi="Times New Roman" w:eastAsia="仿宋_GB2312"/>
          <w:sz w:val="30"/>
          <w:szCs w:val="30"/>
        </w:rPr>
      </w:pPr>
    </w:p>
    <w:p>
      <w:pPr>
        <w:spacing w:line="560" w:lineRule="exact"/>
        <w:ind w:firstLine="645"/>
        <w:rPr>
          <w:rFonts w:ascii="仿宋_GB2312" w:hAnsi="Times New Roman" w:eastAsia="仿宋_GB2312"/>
          <w:sz w:val="30"/>
          <w:szCs w:val="30"/>
        </w:rPr>
      </w:pPr>
      <w:r>
        <w:rPr>
          <w:rFonts w:hint="eastAsia" w:ascii="仿宋_GB2312" w:eastAsia="仿宋_GB2312" w:cs="仿宋_GB2312"/>
          <w:sz w:val="30"/>
          <w:szCs w:val="30"/>
        </w:rPr>
        <w:t>空格内依次填写：</w:t>
      </w:r>
    </w:p>
    <w:p>
      <w:pPr>
        <w:spacing w:line="560" w:lineRule="exact"/>
        <w:ind w:firstLine="645"/>
        <w:rPr>
          <w:rFonts w:ascii="仿宋_GB2312" w:hAnsi="Times New Roman" w:eastAsia="仿宋_GB2312"/>
          <w:sz w:val="30"/>
          <w:szCs w:val="30"/>
        </w:rPr>
      </w:pPr>
      <w:r>
        <w:rPr>
          <w:rFonts w:hint="eastAsia" w:ascii="仿宋_GB2312" w:eastAsia="仿宋_GB2312" w:cs="仿宋_GB2312"/>
          <w:sz w:val="30"/>
          <w:szCs w:val="30"/>
        </w:rPr>
        <w:t>（</w:t>
      </w:r>
      <w:r>
        <w:rPr>
          <w:rFonts w:ascii="仿宋_GB2312" w:eastAsia="仿宋_GB2312" w:cs="仿宋_GB2312"/>
          <w:sz w:val="30"/>
          <w:szCs w:val="30"/>
        </w:rPr>
        <w:t>1</w:t>
      </w:r>
      <w:r>
        <w:rPr>
          <w:rFonts w:hint="eastAsia" w:ascii="仿宋_GB2312" w:eastAsia="仿宋_GB2312" w:cs="仿宋_GB2312"/>
          <w:sz w:val="30"/>
          <w:szCs w:val="30"/>
        </w:rPr>
        <w:t>）受理行政许可事项的中国人民银行分支机构的名称；</w:t>
      </w:r>
    </w:p>
    <w:p>
      <w:pPr>
        <w:spacing w:line="560" w:lineRule="exact"/>
        <w:ind w:firstLine="645"/>
        <w:rPr>
          <w:rFonts w:ascii="仿宋_GB2312" w:hAnsi="Times New Roman" w:eastAsia="仿宋_GB2312"/>
          <w:sz w:val="30"/>
          <w:szCs w:val="30"/>
        </w:rPr>
      </w:pPr>
      <w:r>
        <w:rPr>
          <w:rFonts w:hint="eastAsia" w:ascii="仿宋_GB2312" w:eastAsia="仿宋_GB2312" w:cs="仿宋_GB2312"/>
          <w:sz w:val="30"/>
          <w:szCs w:val="30"/>
        </w:rPr>
        <w:t>（</w:t>
      </w:r>
      <w:r>
        <w:rPr>
          <w:rFonts w:ascii="仿宋_GB2312" w:eastAsia="仿宋_GB2312" w:cs="仿宋_GB2312"/>
          <w:sz w:val="30"/>
          <w:szCs w:val="30"/>
        </w:rPr>
        <w:t>2</w:t>
      </w:r>
      <w:r>
        <w:rPr>
          <w:rFonts w:hint="eastAsia" w:ascii="仿宋_GB2312" w:eastAsia="仿宋_GB2312" w:cs="仿宋_GB2312"/>
          <w:sz w:val="30"/>
          <w:szCs w:val="30"/>
        </w:rPr>
        <w:t>）批准设立金融机构的部门名称（如中国银行保险监督管理委员会</w:t>
      </w:r>
      <w:r>
        <w:rPr>
          <w:rFonts w:ascii="仿宋_GB2312" w:eastAsia="仿宋_GB2312" w:cs="仿宋_GB2312"/>
          <w:sz w:val="30"/>
          <w:szCs w:val="30"/>
        </w:rPr>
        <w:t>XX</w:t>
      </w:r>
      <w:r>
        <w:rPr>
          <w:rFonts w:hint="eastAsia" w:ascii="仿宋_GB2312" w:eastAsia="仿宋_GB2312" w:cs="仿宋_GB2312"/>
          <w:sz w:val="30"/>
          <w:szCs w:val="30"/>
        </w:rPr>
        <w:t>监管局）；</w:t>
      </w:r>
    </w:p>
    <w:p>
      <w:pPr>
        <w:spacing w:line="560" w:lineRule="exact"/>
        <w:ind w:firstLine="645"/>
        <w:rPr>
          <w:rFonts w:ascii="仿宋_GB2312" w:hAnsi="Times New Roman" w:eastAsia="仿宋_GB2312"/>
          <w:sz w:val="30"/>
          <w:szCs w:val="30"/>
        </w:rPr>
      </w:pPr>
      <w:r>
        <w:rPr>
          <w:rFonts w:hint="eastAsia" w:ascii="仿宋_GB2312" w:eastAsia="仿宋_GB2312" w:cs="仿宋_GB2312"/>
          <w:sz w:val="30"/>
          <w:szCs w:val="30"/>
        </w:rPr>
        <w:t>（</w:t>
      </w:r>
      <w:r>
        <w:rPr>
          <w:rFonts w:ascii="仿宋_GB2312" w:eastAsia="仿宋_GB2312" w:cs="仿宋_GB2312"/>
          <w:sz w:val="30"/>
          <w:szCs w:val="30"/>
        </w:rPr>
        <w:t>3</w:t>
      </w:r>
      <w:r>
        <w:rPr>
          <w:rFonts w:hint="eastAsia" w:ascii="仿宋_GB2312" w:eastAsia="仿宋_GB2312" w:cs="仿宋_GB2312"/>
          <w:sz w:val="30"/>
          <w:szCs w:val="30"/>
        </w:rPr>
        <w:t>）银行（社）（签章）：加盖申请人的行政公章；</w:t>
      </w:r>
    </w:p>
    <w:p>
      <w:pPr>
        <w:spacing w:line="560" w:lineRule="exact"/>
        <w:ind w:firstLine="645"/>
        <w:rPr>
          <w:rFonts w:ascii="仿宋_GB2312" w:hAnsi="Times New Roman" w:eastAsia="仿宋_GB2312"/>
          <w:sz w:val="30"/>
          <w:szCs w:val="30"/>
        </w:rPr>
      </w:pPr>
      <w:r>
        <w:rPr>
          <w:rFonts w:hint="eastAsia" w:ascii="仿宋_GB2312" w:eastAsia="仿宋_GB2312" w:cs="仿宋_GB2312"/>
          <w:sz w:val="30"/>
          <w:szCs w:val="30"/>
        </w:rPr>
        <w:t>（</w:t>
      </w:r>
      <w:r>
        <w:rPr>
          <w:rFonts w:ascii="仿宋_GB2312" w:eastAsia="仿宋_GB2312" w:cs="仿宋_GB2312"/>
          <w:sz w:val="30"/>
          <w:szCs w:val="30"/>
        </w:rPr>
        <w:t>4</w:t>
      </w:r>
      <w:r>
        <w:rPr>
          <w:rFonts w:hint="eastAsia" w:ascii="仿宋_GB2312" w:eastAsia="仿宋_GB2312" w:cs="仿宋_GB2312"/>
          <w:sz w:val="30"/>
          <w:szCs w:val="30"/>
        </w:rPr>
        <w:t>）日期栏填写正式递交代理支库业务申请书的具体日期。</w:t>
      </w:r>
    </w:p>
    <w:p>
      <w:pPr>
        <w:spacing w:line="560" w:lineRule="exact"/>
        <w:ind w:firstLine="645"/>
        <w:rPr>
          <w:rFonts w:ascii="仿宋_GB2312" w:hAnsi="Times New Roman" w:eastAsia="仿宋_GB2312"/>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widowControl/>
        <w:snapToGrid w:val="0"/>
        <w:spacing w:line="500" w:lineRule="exact"/>
        <w:jc w:val="left"/>
        <w:rPr>
          <w:rFonts w:hint="eastAsia" w:ascii="仿宋_GB2312" w:hAnsi="??_GB2312" w:eastAsia="仿宋_GB2312" w:cs="仿宋_GB2312"/>
          <w:kern w:val="0"/>
          <w:sz w:val="32"/>
          <w:szCs w:val="32"/>
        </w:rPr>
      </w:pPr>
    </w:p>
    <w:p>
      <w:pPr>
        <w:widowControl/>
        <w:snapToGrid w:val="0"/>
        <w:spacing w:line="500" w:lineRule="exact"/>
        <w:jc w:val="left"/>
        <w:rPr>
          <w:rFonts w:hint="eastAsia" w:ascii="仿宋_GB2312" w:hAnsi="??_GB2312" w:eastAsia="仿宋_GB2312" w:cs="仿宋_GB2312"/>
          <w:kern w:val="0"/>
          <w:sz w:val="32"/>
          <w:szCs w:val="32"/>
        </w:rPr>
      </w:pPr>
    </w:p>
    <w:p>
      <w:pPr>
        <w:widowControl/>
        <w:snapToGrid w:val="0"/>
        <w:spacing w:line="500" w:lineRule="exact"/>
        <w:jc w:val="left"/>
        <w:rPr>
          <w:rFonts w:ascii="仿宋_GB2312" w:hAnsi="??_GB2312" w:eastAsia="仿宋_GB2312"/>
          <w:kern w:val="0"/>
          <w:sz w:val="24"/>
          <w:szCs w:val="24"/>
        </w:rPr>
      </w:pPr>
      <w:r>
        <w:rPr>
          <w:rFonts w:hint="eastAsia" w:ascii="仿宋_GB2312" w:hAnsi="??_GB2312" w:eastAsia="仿宋_GB2312" w:cs="仿宋_GB2312"/>
          <w:kern w:val="0"/>
          <w:sz w:val="32"/>
          <w:szCs w:val="32"/>
        </w:rPr>
        <w:t>填写示范</w:t>
      </w:r>
    </w:p>
    <w:p>
      <w:pPr>
        <w:spacing w:line="560" w:lineRule="exact"/>
        <w:jc w:val="center"/>
        <w:rPr>
          <w:rFonts w:ascii="仿宋_GB2312" w:hAnsi="宋体" w:eastAsia="仿宋_GB2312"/>
          <w:kern w:val="0"/>
          <w:sz w:val="44"/>
          <w:szCs w:val="44"/>
        </w:rPr>
      </w:pPr>
    </w:p>
    <w:p>
      <w:pPr>
        <w:spacing w:line="560" w:lineRule="exact"/>
        <w:jc w:val="center"/>
        <w:rPr>
          <w:rFonts w:ascii="仿宋_GB2312" w:hAnsi="黑体" w:eastAsia="仿宋_GB2312"/>
          <w:sz w:val="44"/>
          <w:szCs w:val="44"/>
        </w:rPr>
      </w:pPr>
      <w:r>
        <w:rPr>
          <w:rFonts w:hint="eastAsia" w:ascii="仿宋_GB2312" w:hAnsi="黑体" w:eastAsia="仿宋_GB2312" w:cs="仿宋_GB2312"/>
          <w:kern w:val="0"/>
          <w:sz w:val="44"/>
          <w:szCs w:val="44"/>
        </w:rPr>
        <w:t>代理支库业务申请书</w:t>
      </w:r>
    </w:p>
    <w:p>
      <w:pPr>
        <w:spacing w:line="560" w:lineRule="exact"/>
        <w:jc w:val="left"/>
        <w:rPr>
          <w:rFonts w:ascii="仿宋_GB2312" w:hAnsi="Times New Roman" w:eastAsia="仿宋_GB2312"/>
          <w:sz w:val="30"/>
          <w:szCs w:val="30"/>
        </w:rPr>
      </w:pPr>
    </w:p>
    <w:p>
      <w:pPr>
        <w:widowControl/>
        <w:spacing w:line="560" w:lineRule="exact"/>
        <w:jc w:val="left"/>
        <w:rPr>
          <w:rFonts w:ascii="仿宋_GB2312" w:hAnsi="Times New Roman" w:eastAsia="仿宋_GB2312"/>
          <w:sz w:val="30"/>
          <w:szCs w:val="30"/>
        </w:rPr>
      </w:pPr>
      <w:r>
        <w:rPr>
          <w:rFonts w:hint="eastAsia" w:ascii="仿宋_GB2312" w:eastAsia="仿宋_GB2312" w:cs="仿宋_GB2312"/>
          <w:sz w:val="30"/>
          <w:szCs w:val="30"/>
        </w:rPr>
        <w:t>中国人民银行</w:t>
      </w:r>
      <w:r>
        <w:rPr>
          <w:rFonts w:ascii="仿宋_GB2312" w:eastAsia="仿宋_GB2312" w:cs="仿宋_GB2312"/>
          <w:sz w:val="30"/>
          <w:szCs w:val="30"/>
        </w:rPr>
        <w:t xml:space="preserve"> </w:t>
      </w:r>
      <w:r>
        <w:rPr>
          <w:rFonts w:ascii="仿宋_GB2312" w:hAnsi="??_GB2312" w:eastAsia="仿宋_GB2312" w:cs="仿宋_GB2312"/>
          <w:sz w:val="30"/>
          <w:szCs w:val="30"/>
          <w:u w:val="single"/>
        </w:rPr>
        <w:t xml:space="preserve">XX </w:t>
      </w:r>
      <w:r>
        <w:rPr>
          <w:rFonts w:hint="eastAsia" w:ascii="仿宋_GB2312" w:hAnsi="??_GB2312" w:eastAsia="仿宋_GB2312" w:cs="仿宋_GB2312"/>
          <w:sz w:val="30"/>
          <w:szCs w:val="30"/>
          <w:u w:val="single"/>
        </w:rPr>
        <w:t>分行</w:t>
      </w:r>
      <w:r>
        <w:rPr>
          <w:rFonts w:hint="eastAsia" w:ascii="仿宋_GB2312" w:eastAsia="仿宋_GB2312" w:cs="仿宋_GB2312"/>
          <w:sz w:val="30"/>
          <w:szCs w:val="30"/>
        </w:rPr>
        <w:t>：</w:t>
      </w:r>
    </w:p>
    <w:p>
      <w:pPr>
        <w:widowControl/>
        <w:spacing w:line="560" w:lineRule="exact"/>
        <w:ind w:firstLine="600" w:firstLineChars="200"/>
        <w:jc w:val="both"/>
        <w:rPr>
          <w:rFonts w:ascii="仿宋_GB2312" w:hAnsi="Times New Roman" w:eastAsia="仿宋_GB2312"/>
          <w:sz w:val="30"/>
          <w:szCs w:val="30"/>
        </w:rPr>
      </w:pPr>
      <w:r>
        <w:rPr>
          <w:rFonts w:hint="eastAsia" w:ascii="仿宋_GB2312" w:eastAsia="仿宋_GB2312" w:cs="仿宋_GB2312"/>
          <w:sz w:val="30"/>
          <w:szCs w:val="30"/>
        </w:rPr>
        <w:t>我行是经</w:t>
      </w:r>
      <w:r>
        <w:rPr>
          <w:rFonts w:hint="eastAsia" w:ascii="仿宋_GB2312" w:eastAsia="仿宋_GB2312" w:cs="仿宋_GB2312"/>
          <w:sz w:val="30"/>
          <w:szCs w:val="30"/>
          <w:u w:val="single"/>
          <w:lang w:val="en-US" w:eastAsia="zh-CN"/>
        </w:rPr>
        <w:t>国家金融监督管理总局</w:t>
      </w:r>
      <w:r>
        <w:rPr>
          <w:rFonts w:ascii="仿宋_GB2312" w:hAnsi="??_GB2312" w:eastAsia="仿宋_GB2312" w:cs="仿宋_GB2312"/>
          <w:sz w:val="30"/>
          <w:szCs w:val="30"/>
          <w:u w:val="single"/>
        </w:rPr>
        <w:t>XX</w:t>
      </w:r>
      <w:r>
        <w:rPr>
          <w:rFonts w:hint="eastAsia" w:ascii="仿宋_GB2312" w:hAnsi="??_GB2312" w:eastAsia="仿宋_GB2312" w:cs="仿宋_GB2312"/>
          <w:sz w:val="30"/>
          <w:szCs w:val="30"/>
          <w:u w:val="single"/>
        </w:rPr>
        <w:t>监管局</w:t>
      </w:r>
      <w:r>
        <w:rPr>
          <w:rFonts w:hint="eastAsia" w:ascii="仿宋_GB2312" w:eastAsia="仿宋_GB2312" w:cs="仿宋_GB2312"/>
          <w:sz w:val="30"/>
          <w:szCs w:val="30"/>
        </w:rPr>
        <w:t>批准设立的金融机构，具有良好的信誉和经营业绩，健全的内部控制制度，完备的核算工具和畅通的资金结算渠道，基本具备代理支库业务条件，特向你行申请办理代理支库业务。</w:t>
      </w:r>
    </w:p>
    <w:p>
      <w:pPr>
        <w:widowControl/>
        <w:spacing w:line="560" w:lineRule="exact"/>
        <w:ind w:firstLine="600" w:firstLineChars="200"/>
        <w:jc w:val="both"/>
        <w:rPr>
          <w:rFonts w:ascii="仿宋_GB2312" w:hAnsi="Times New Roman" w:eastAsia="仿宋_GB2312"/>
          <w:sz w:val="30"/>
          <w:szCs w:val="30"/>
        </w:rPr>
      </w:pPr>
      <w:r>
        <w:rPr>
          <w:rFonts w:hint="eastAsia" w:ascii="仿宋_GB2312" w:eastAsia="仿宋_GB2312" w:cs="仿宋_GB2312"/>
          <w:sz w:val="30"/>
          <w:szCs w:val="30"/>
        </w:rPr>
        <w:t>如能获准代理支库业务，我行（社）将严格按照中国人民银行的要求，设立国库科（股</w:t>
      </w:r>
      <w:r>
        <w:rPr>
          <w:rFonts w:hint="eastAsia" w:ascii="仿宋_GB2312" w:eastAsia="仿宋_GB2312" w:cs="仿宋_GB2312"/>
          <w:sz w:val="30"/>
          <w:szCs w:val="30"/>
          <w:lang w:eastAsia="zh-CN"/>
        </w:rPr>
        <w:t>、</w:t>
      </w:r>
      <w:r>
        <w:rPr>
          <w:rFonts w:hint="eastAsia" w:ascii="仿宋_GB2312" w:eastAsia="仿宋_GB2312" w:cs="仿宋_GB2312"/>
          <w:sz w:val="30"/>
          <w:szCs w:val="30"/>
        </w:rPr>
        <w:t>专柜），配备专职人员</w:t>
      </w:r>
      <w:r>
        <w:rPr>
          <w:rFonts w:ascii="仿宋_GB2312" w:hAnsi="??_GB2312" w:eastAsia="仿宋_GB2312" w:cs="仿宋_GB2312"/>
          <w:sz w:val="30"/>
          <w:szCs w:val="30"/>
          <w:u w:val="single"/>
        </w:rPr>
        <w:t>X</w:t>
      </w:r>
      <w:r>
        <w:rPr>
          <w:rFonts w:hint="eastAsia" w:ascii="仿宋_GB2312" w:eastAsia="仿宋_GB2312" w:cs="仿宋_GB2312"/>
          <w:sz w:val="30"/>
          <w:szCs w:val="30"/>
        </w:rPr>
        <w:t>名</w:t>
      </w:r>
      <w:r>
        <w:rPr>
          <w:rFonts w:hint="eastAsia" w:ascii="仿宋_GB2312" w:eastAsia="仿宋_GB2312" w:cs="仿宋_GB2312"/>
          <w:sz w:val="30"/>
          <w:szCs w:val="30"/>
          <w:lang w:eastAsia="zh-CN"/>
        </w:rPr>
        <w:t>、</w:t>
      </w:r>
      <w:r>
        <w:rPr>
          <w:rFonts w:hint="eastAsia" w:ascii="仿宋_GB2312" w:eastAsia="仿宋_GB2312" w:cs="仿宋_GB2312"/>
          <w:sz w:val="30"/>
          <w:szCs w:val="30"/>
        </w:rPr>
        <w:t>兼职人员</w:t>
      </w:r>
      <w:r>
        <w:rPr>
          <w:rFonts w:ascii="仿宋_GB2312" w:hAnsi="??_GB2312" w:eastAsia="仿宋_GB2312" w:cs="仿宋_GB2312"/>
          <w:sz w:val="30"/>
          <w:szCs w:val="30"/>
          <w:u w:val="single"/>
        </w:rPr>
        <w:t>X</w:t>
      </w:r>
      <w:r>
        <w:rPr>
          <w:rFonts w:hint="eastAsia" w:ascii="仿宋_GB2312" w:eastAsia="仿宋_GB2312" w:cs="仿宋_GB2312"/>
          <w:sz w:val="30"/>
          <w:szCs w:val="30"/>
        </w:rPr>
        <w:t>名，设置记账</w:t>
      </w:r>
      <w:r>
        <w:rPr>
          <w:rFonts w:hint="eastAsia" w:ascii="仿宋_GB2312" w:eastAsia="仿宋_GB2312" w:cs="仿宋_GB2312"/>
          <w:sz w:val="30"/>
          <w:szCs w:val="30"/>
          <w:lang w:eastAsia="zh-CN"/>
        </w:rPr>
        <w:t>、</w:t>
      </w:r>
      <w:r>
        <w:rPr>
          <w:rFonts w:hint="eastAsia" w:ascii="仿宋_GB2312" w:eastAsia="仿宋_GB2312" w:cs="仿宋_GB2312"/>
          <w:sz w:val="30"/>
          <w:szCs w:val="30"/>
        </w:rPr>
        <w:t>复核</w:t>
      </w:r>
      <w:r>
        <w:rPr>
          <w:rFonts w:hint="eastAsia" w:ascii="仿宋_GB2312" w:eastAsia="仿宋_GB2312" w:cs="仿宋_GB2312"/>
          <w:sz w:val="30"/>
          <w:szCs w:val="30"/>
          <w:lang w:eastAsia="zh-CN"/>
        </w:rPr>
        <w:t>、</w:t>
      </w:r>
      <w:r>
        <w:rPr>
          <w:rFonts w:hint="eastAsia" w:ascii="仿宋_GB2312" w:eastAsia="仿宋_GB2312" w:cs="仿宋_GB2312"/>
          <w:sz w:val="30"/>
          <w:szCs w:val="30"/>
        </w:rPr>
        <w:t>事后监督和国库会计主管等岗位，同时配备必要的计算机等设备，严格执行《中华人民共和国国家金库条例》及其实施细则</w:t>
      </w:r>
      <w:r>
        <w:rPr>
          <w:rFonts w:hint="eastAsia" w:ascii="仿宋_GB2312" w:eastAsia="仿宋_GB2312" w:cs="仿宋_GB2312"/>
          <w:sz w:val="30"/>
          <w:szCs w:val="30"/>
          <w:lang w:eastAsia="zh-CN"/>
        </w:rPr>
        <w:t>、</w:t>
      </w:r>
      <w:r>
        <w:rPr>
          <w:rFonts w:hint="eastAsia" w:ascii="仿宋_GB2312" w:eastAsia="仿宋_GB2312" w:cs="仿宋_GB2312"/>
          <w:sz w:val="30"/>
          <w:szCs w:val="30"/>
        </w:rPr>
        <w:t>中国人民银行关于国库会计核算管理与操作的规定和国库的其他各项制度</w:t>
      </w:r>
      <w:r>
        <w:rPr>
          <w:rFonts w:hint="eastAsia" w:ascii="仿宋_GB2312" w:eastAsia="仿宋_GB2312" w:cs="仿宋_GB2312"/>
          <w:sz w:val="30"/>
          <w:szCs w:val="30"/>
          <w:lang w:eastAsia="zh-CN"/>
        </w:rPr>
        <w:t>、</w:t>
      </w:r>
      <w:r>
        <w:rPr>
          <w:rFonts w:hint="eastAsia" w:ascii="仿宋_GB2312" w:eastAsia="仿宋_GB2312" w:cs="仿宋_GB2312"/>
          <w:sz w:val="30"/>
          <w:szCs w:val="30"/>
        </w:rPr>
        <w:t>办法，认真履行国家赋予国库的各项职责，充分发挥国库的职能作用，准确</w:t>
      </w:r>
      <w:r>
        <w:rPr>
          <w:rFonts w:hint="eastAsia" w:ascii="仿宋_GB2312" w:eastAsia="仿宋_GB2312" w:cs="仿宋_GB2312"/>
          <w:sz w:val="30"/>
          <w:szCs w:val="30"/>
          <w:lang w:eastAsia="zh-CN"/>
        </w:rPr>
        <w:t>，</w:t>
      </w:r>
      <w:r>
        <w:rPr>
          <w:rFonts w:hint="eastAsia" w:ascii="仿宋_GB2312" w:eastAsia="仿宋_GB2312" w:cs="仿宋_GB2312"/>
          <w:sz w:val="30"/>
          <w:szCs w:val="30"/>
        </w:rPr>
        <w:t>及时地办好国库各项业务。</w:t>
      </w:r>
    </w:p>
    <w:p>
      <w:pPr>
        <w:widowControl/>
        <w:snapToGrid w:val="0"/>
        <w:spacing w:line="560" w:lineRule="exact"/>
        <w:ind w:firstLine="600" w:firstLineChars="200"/>
        <w:jc w:val="left"/>
        <w:rPr>
          <w:rFonts w:ascii="仿宋_GB2312" w:hAnsi="Times New Roman" w:eastAsia="仿宋_GB2312"/>
          <w:sz w:val="30"/>
          <w:szCs w:val="30"/>
        </w:rPr>
      </w:pPr>
      <w:r>
        <w:rPr>
          <w:rFonts w:ascii="仿宋_GB2312" w:eastAsia="仿宋_GB2312" w:cs="仿宋_GB2312"/>
          <w:sz w:val="30"/>
          <w:szCs w:val="30"/>
        </w:rPr>
        <w:t xml:space="preserve">          </w:t>
      </w:r>
    </w:p>
    <w:p>
      <w:pPr>
        <w:widowControl/>
        <w:snapToGrid w:val="0"/>
        <w:spacing w:line="560" w:lineRule="exact"/>
        <w:ind w:firstLine="600" w:firstLineChars="200"/>
        <w:jc w:val="left"/>
        <w:rPr>
          <w:rFonts w:ascii="仿宋_GB2312" w:hAnsi="Times New Roman" w:eastAsia="仿宋_GB2312"/>
          <w:sz w:val="30"/>
          <w:szCs w:val="30"/>
        </w:rPr>
      </w:pPr>
      <w:r>
        <w:rPr>
          <w:rFonts w:ascii="仿宋_GB2312" w:eastAsia="仿宋_GB2312" w:cs="仿宋_GB2312"/>
          <w:sz w:val="30"/>
          <w:szCs w:val="30"/>
        </w:rPr>
        <w:t xml:space="preserve">                            </w:t>
      </w:r>
      <w:r>
        <w:rPr>
          <w:rFonts w:ascii="仿宋_GB2312" w:eastAsia="仿宋_GB2312" w:cs="仿宋_GB2312"/>
          <w:sz w:val="30"/>
          <w:szCs w:val="30"/>
          <w:u w:val="single"/>
        </w:rPr>
        <w:t xml:space="preserve">  </w:t>
      </w:r>
      <w:r>
        <w:rPr>
          <w:rFonts w:ascii="仿宋_GB2312" w:hAnsi="??_GB2312" w:eastAsia="仿宋_GB2312" w:cs="仿宋_GB2312"/>
          <w:sz w:val="30"/>
          <w:szCs w:val="30"/>
          <w:u w:val="single"/>
        </w:rPr>
        <w:t xml:space="preserve"> XX   </w:t>
      </w:r>
      <w:r>
        <w:rPr>
          <w:rFonts w:hint="eastAsia" w:ascii="仿宋_GB2312" w:eastAsia="仿宋_GB2312" w:cs="仿宋_GB2312"/>
          <w:sz w:val="30"/>
          <w:szCs w:val="30"/>
        </w:rPr>
        <w:t>银行（社）（签章）</w:t>
      </w:r>
      <w:r>
        <w:rPr>
          <w:rFonts w:ascii="仿宋_GB2312" w:eastAsia="仿宋_GB2312" w:cs="仿宋_GB2312"/>
          <w:sz w:val="30"/>
          <w:szCs w:val="30"/>
        </w:rPr>
        <w:t xml:space="preserve">           </w:t>
      </w:r>
    </w:p>
    <w:p>
      <w:pPr>
        <w:widowControl/>
        <w:snapToGrid w:val="0"/>
        <w:spacing w:line="560" w:lineRule="exact"/>
        <w:ind w:firstLine="600" w:firstLineChars="200"/>
        <w:jc w:val="left"/>
        <w:rPr>
          <w:rFonts w:ascii="仿宋_GB2312" w:hAnsi="Times New Roman" w:eastAsia="仿宋_GB2312"/>
          <w:sz w:val="30"/>
          <w:szCs w:val="30"/>
        </w:rPr>
      </w:pPr>
      <w:r>
        <w:rPr>
          <w:rFonts w:ascii="仿宋_GB2312" w:eastAsia="仿宋_GB2312" w:cs="仿宋_GB2312"/>
          <w:sz w:val="30"/>
          <w:szCs w:val="30"/>
        </w:rPr>
        <w:t xml:space="preserve">                                XXXX</w:t>
      </w:r>
      <w:r>
        <w:rPr>
          <w:rFonts w:hint="eastAsia" w:ascii="仿宋_GB2312" w:eastAsia="仿宋_GB2312" w:cs="仿宋_GB2312"/>
          <w:sz w:val="30"/>
          <w:szCs w:val="30"/>
        </w:rPr>
        <w:t>年</w:t>
      </w:r>
      <w:r>
        <w:rPr>
          <w:rFonts w:ascii="仿宋_GB2312" w:eastAsia="仿宋_GB2312" w:cs="仿宋_GB2312"/>
          <w:sz w:val="30"/>
          <w:szCs w:val="30"/>
        </w:rPr>
        <w:t>XX</w:t>
      </w:r>
      <w:r>
        <w:rPr>
          <w:rFonts w:hint="eastAsia" w:ascii="仿宋_GB2312" w:eastAsia="仿宋_GB2312" w:cs="仿宋_GB2312"/>
          <w:sz w:val="30"/>
          <w:szCs w:val="30"/>
        </w:rPr>
        <w:t>月</w:t>
      </w:r>
      <w:r>
        <w:rPr>
          <w:rFonts w:ascii="仿宋_GB2312" w:eastAsia="仿宋_GB2312" w:cs="仿宋_GB2312"/>
          <w:sz w:val="30"/>
          <w:szCs w:val="30"/>
        </w:rPr>
        <w:t xml:space="preserve"> XX</w:t>
      </w:r>
      <w:r>
        <w:rPr>
          <w:rFonts w:hint="eastAsia" w:ascii="仿宋_GB2312" w:eastAsia="仿宋_GB2312" w:cs="仿宋_GB2312"/>
          <w:sz w:val="30"/>
          <w:szCs w:val="30"/>
        </w:rPr>
        <w:t>日</w:t>
      </w:r>
    </w:p>
    <w:p>
      <w:pPr>
        <w:tabs>
          <w:tab w:val="right" w:pos="8505"/>
        </w:tabs>
        <w:spacing w:line="560" w:lineRule="exact"/>
        <w:jc w:val="left"/>
        <w:rPr>
          <w:rFonts w:ascii="仿宋_GB2312" w:hAnsi="??_GB2312" w:eastAsia="仿宋_GB2312"/>
          <w:b/>
          <w:bCs/>
          <w:sz w:val="30"/>
          <w:szCs w:val="30"/>
        </w:rPr>
      </w:pPr>
    </w:p>
    <w:p>
      <w:pPr>
        <w:tabs>
          <w:tab w:val="right" w:pos="8505"/>
        </w:tabs>
        <w:spacing w:line="560" w:lineRule="exact"/>
        <w:jc w:val="left"/>
        <w:rPr>
          <w:rFonts w:ascii="仿宋_GB2312" w:hAnsi="??_GB2312" w:eastAsia="仿宋_GB2312"/>
          <w:b/>
          <w:bCs/>
          <w:sz w:val="30"/>
          <w:szCs w:val="30"/>
        </w:rPr>
      </w:pPr>
    </w:p>
    <w:p>
      <w:pPr>
        <w:tabs>
          <w:tab w:val="right" w:pos="8505"/>
        </w:tabs>
        <w:spacing w:line="560" w:lineRule="exact"/>
        <w:jc w:val="left"/>
        <w:rPr>
          <w:rFonts w:ascii="仿宋_GB2312" w:hAnsi="??_GB2312" w:eastAsia="仿宋_GB2312"/>
          <w:b/>
          <w:bCs/>
          <w:sz w:val="30"/>
          <w:szCs w:val="30"/>
        </w:rPr>
      </w:pPr>
    </w:p>
    <w:p>
      <w:pPr>
        <w:widowControl/>
        <w:snapToGrid w:val="0"/>
        <w:spacing w:line="560" w:lineRule="exact"/>
        <w:jc w:val="left"/>
        <w:rPr>
          <w:rFonts w:ascii="仿宋_GB2312" w:hAnsi="??_GB2312" w:eastAsia="仿宋_GB2312"/>
          <w:kern w:val="0"/>
          <w:sz w:val="32"/>
          <w:szCs w:val="32"/>
        </w:rPr>
      </w:pPr>
    </w:p>
    <w:p>
      <w:pPr>
        <w:widowControl/>
        <w:snapToGrid w:val="0"/>
        <w:spacing w:line="500" w:lineRule="exact"/>
        <w:jc w:val="left"/>
        <w:rPr>
          <w:rFonts w:ascii="仿宋_GB2312" w:hAnsi="??_GB2312" w:eastAsia="仿宋_GB2312"/>
          <w:kern w:val="0"/>
          <w:sz w:val="32"/>
          <w:szCs w:val="32"/>
        </w:rPr>
      </w:pPr>
    </w:p>
    <w:p>
      <w:pPr>
        <w:tabs>
          <w:tab w:val="right" w:pos="8505"/>
        </w:tabs>
        <w:jc w:val="center"/>
        <w:rPr>
          <w:rFonts w:hint="eastAsia" w:ascii="黑体" w:hAnsi="黑体" w:eastAsia="黑体" w:cs="黑体"/>
          <w:b w:val="0"/>
          <w:bCs w:val="0"/>
          <w:sz w:val="36"/>
          <w:szCs w:val="36"/>
        </w:rPr>
      </w:pPr>
      <w:r>
        <w:rPr>
          <w:rFonts w:hint="eastAsia" w:ascii="黑体" w:hAnsi="黑体" w:eastAsia="黑体" w:cs="黑体"/>
          <w:b w:val="0"/>
          <w:bCs w:val="0"/>
          <w:sz w:val="36"/>
          <w:szCs w:val="36"/>
          <w:lang w:eastAsia="zh-CN"/>
        </w:rPr>
        <w:t>三、</w:t>
      </w:r>
      <w:r>
        <w:rPr>
          <w:rFonts w:hint="eastAsia" w:ascii="黑体" w:hAnsi="黑体" w:eastAsia="黑体" w:cs="黑体"/>
          <w:b w:val="0"/>
          <w:bCs w:val="0"/>
          <w:sz w:val="36"/>
          <w:szCs w:val="36"/>
        </w:rPr>
        <w:t>申请机构基本情况</w:t>
      </w:r>
      <w:r>
        <w:rPr>
          <w:rFonts w:hint="eastAsia" w:ascii="黑体" w:hAnsi="黑体" w:eastAsia="黑体" w:cs="黑体"/>
          <w:b w:val="0"/>
          <w:bCs w:val="0"/>
          <w:kern w:val="0"/>
          <w:sz w:val="36"/>
          <w:szCs w:val="36"/>
        </w:rPr>
        <w:t>填制说明</w:t>
      </w:r>
    </w:p>
    <w:p>
      <w:pPr>
        <w:widowControl/>
        <w:ind w:firstLine="600" w:firstLineChars="200"/>
        <w:jc w:val="left"/>
        <w:rPr>
          <w:rFonts w:ascii="仿宋_GB2312" w:hAnsi="??_GB2312" w:eastAsia="仿宋_GB2312"/>
          <w:kern w:val="0"/>
          <w:sz w:val="30"/>
          <w:szCs w:val="30"/>
        </w:rPr>
      </w:pPr>
    </w:p>
    <w:p>
      <w:pPr>
        <w:widowControl/>
        <w:spacing w:line="560" w:lineRule="exact"/>
        <w:ind w:firstLine="600" w:firstLineChars="200"/>
        <w:jc w:val="left"/>
        <w:rPr>
          <w:rFonts w:ascii="仿宋_GB2312" w:hAnsi="??_GB2312" w:eastAsia="仿宋_GB2312"/>
          <w:kern w:val="0"/>
          <w:sz w:val="30"/>
          <w:szCs w:val="30"/>
        </w:rPr>
      </w:pPr>
      <w:r>
        <w:rPr>
          <w:rFonts w:hint="eastAsia" w:ascii="仿宋_GB2312" w:hAnsi="??_GB2312" w:eastAsia="仿宋_GB2312" w:cs="仿宋_GB2312"/>
          <w:kern w:val="0"/>
          <w:sz w:val="30"/>
          <w:szCs w:val="30"/>
        </w:rPr>
        <w:t>依次填写：</w:t>
      </w:r>
    </w:p>
    <w:p>
      <w:pPr>
        <w:widowControl/>
        <w:spacing w:line="560" w:lineRule="exact"/>
        <w:ind w:firstLine="600" w:firstLineChars="200"/>
        <w:jc w:val="left"/>
        <w:rPr>
          <w:rFonts w:ascii="仿宋_GB2312" w:hAnsi="??_GB2312" w:eastAsia="仿宋_GB2312"/>
          <w:kern w:val="0"/>
          <w:sz w:val="30"/>
          <w:szCs w:val="30"/>
        </w:rPr>
      </w:pPr>
      <w:r>
        <w:rPr>
          <w:rFonts w:hint="eastAsia" w:ascii="仿宋_GB2312" w:hAnsi="??_GB2312" w:eastAsia="仿宋_GB2312" w:cs="仿宋_GB2312"/>
          <w:kern w:val="0"/>
          <w:sz w:val="30"/>
          <w:szCs w:val="30"/>
        </w:rPr>
        <w:t>（</w:t>
      </w:r>
      <w:r>
        <w:rPr>
          <w:rFonts w:ascii="仿宋_GB2312" w:hAnsi="??_GB2312" w:eastAsia="仿宋_GB2312" w:cs="仿宋_GB2312"/>
          <w:kern w:val="0"/>
          <w:sz w:val="30"/>
          <w:szCs w:val="30"/>
        </w:rPr>
        <w:t>1</w:t>
      </w:r>
      <w:r>
        <w:rPr>
          <w:rFonts w:hint="eastAsia" w:ascii="仿宋_GB2312" w:hAnsi="??_GB2312" w:eastAsia="仿宋_GB2312" w:cs="仿宋_GB2312"/>
          <w:kern w:val="0"/>
          <w:sz w:val="30"/>
          <w:szCs w:val="30"/>
        </w:rPr>
        <w:t>）机构的基本情况：简要介绍申请机构的基本情况，如注明金融许可证机构编码</w:t>
      </w:r>
      <w:r>
        <w:rPr>
          <w:rFonts w:hint="eastAsia" w:ascii="仿宋_GB2312" w:hAnsi="??_GB2312" w:eastAsia="仿宋_GB2312" w:cs="仿宋_GB2312"/>
          <w:kern w:val="0"/>
          <w:sz w:val="30"/>
          <w:szCs w:val="30"/>
          <w:lang w:eastAsia="zh-CN"/>
        </w:rPr>
        <w:t>、</w:t>
      </w:r>
      <w:r>
        <w:rPr>
          <w:rFonts w:hint="eastAsia" w:ascii="仿宋_GB2312" w:hAnsi="??_GB2312" w:eastAsia="仿宋_GB2312" w:cs="仿宋_GB2312"/>
          <w:kern w:val="0"/>
          <w:sz w:val="30"/>
          <w:szCs w:val="30"/>
        </w:rPr>
        <w:t>成立时间</w:t>
      </w:r>
      <w:r>
        <w:rPr>
          <w:rFonts w:hint="eastAsia" w:ascii="仿宋_GB2312" w:hAnsi="??_GB2312" w:eastAsia="仿宋_GB2312" w:cs="仿宋_GB2312"/>
          <w:kern w:val="0"/>
          <w:sz w:val="30"/>
          <w:szCs w:val="30"/>
          <w:lang w:eastAsia="zh-CN"/>
        </w:rPr>
        <w:t>、</w:t>
      </w:r>
      <w:r>
        <w:rPr>
          <w:rFonts w:hint="eastAsia" w:ascii="仿宋_GB2312" w:hAnsi="??_GB2312" w:eastAsia="仿宋_GB2312" w:cs="仿宋_GB2312"/>
          <w:kern w:val="0"/>
          <w:sz w:val="30"/>
          <w:szCs w:val="30"/>
        </w:rPr>
        <w:t>经营业务范围</w:t>
      </w:r>
      <w:r>
        <w:rPr>
          <w:rFonts w:hint="eastAsia" w:ascii="仿宋_GB2312" w:hAnsi="??_GB2312" w:eastAsia="仿宋_GB2312" w:cs="仿宋_GB2312"/>
          <w:kern w:val="0"/>
          <w:sz w:val="30"/>
          <w:szCs w:val="30"/>
          <w:lang w:eastAsia="zh-CN"/>
        </w:rPr>
        <w:t>、</w:t>
      </w:r>
      <w:r>
        <w:rPr>
          <w:rFonts w:hint="eastAsia" w:ascii="仿宋_GB2312" w:hAnsi="??_GB2312" w:eastAsia="仿宋_GB2312" w:cs="仿宋_GB2312"/>
          <w:kern w:val="0"/>
          <w:sz w:val="30"/>
          <w:szCs w:val="30"/>
        </w:rPr>
        <w:t>人员数量</w:t>
      </w:r>
      <w:r>
        <w:rPr>
          <w:rFonts w:hint="eastAsia" w:ascii="仿宋_GB2312" w:hAnsi="??_GB2312" w:eastAsia="仿宋_GB2312" w:cs="仿宋_GB2312"/>
          <w:kern w:val="0"/>
          <w:sz w:val="30"/>
          <w:szCs w:val="30"/>
          <w:lang w:eastAsia="zh-CN"/>
        </w:rPr>
        <w:t>、</w:t>
      </w:r>
      <w:r>
        <w:rPr>
          <w:rFonts w:hint="eastAsia" w:ascii="仿宋_GB2312" w:hAnsi="??_GB2312" w:eastAsia="仿宋_GB2312" w:cs="仿宋_GB2312"/>
          <w:kern w:val="0"/>
          <w:sz w:val="30"/>
          <w:szCs w:val="30"/>
        </w:rPr>
        <w:t>机构分布情况</w:t>
      </w:r>
      <w:r>
        <w:rPr>
          <w:rFonts w:hint="eastAsia" w:ascii="仿宋_GB2312" w:hAnsi="??_GB2312" w:eastAsia="仿宋_GB2312" w:cs="仿宋_GB2312"/>
          <w:kern w:val="0"/>
          <w:sz w:val="30"/>
          <w:szCs w:val="30"/>
          <w:lang w:eastAsia="zh-CN"/>
        </w:rPr>
        <w:t>、</w:t>
      </w:r>
      <w:r>
        <w:rPr>
          <w:rFonts w:hint="eastAsia" w:ascii="仿宋_GB2312" w:hAnsi="??_GB2312" w:eastAsia="仿宋_GB2312" w:cs="仿宋_GB2312"/>
          <w:kern w:val="0"/>
          <w:sz w:val="30"/>
          <w:szCs w:val="30"/>
        </w:rPr>
        <w:t>资产规模</w:t>
      </w:r>
      <w:r>
        <w:rPr>
          <w:rFonts w:hint="eastAsia" w:ascii="仿宋_GB2312" w:hAnsi="??_GB2312" w:eastAsia="仿宋_GB2312" w:cs="仿宋_GB2312"/>
          <w:kern w:val="0"/>
          <w:sz w:val="30"/>
          <w:szCs w:val="30"/>
          <w:lang w:eastAsia="zh-CN"/>
        </w:rPr>
        <w:t>、</w:t>
      </w:r>
      <w:r>
        <w:rPr>
          <w:rFonts w:hint="eastAsia" w:ascii="仿宋_GB2312" w:hAnsi="??_GB2312" w:eastAsia="仿宋_GB2312" w:cs="仿宋_GB2312"/>
          <w:kern w:val="0"/>
          <w:sz w:val="30"/>
          <w:szCs w:val="30"/>
        </w:rPr>
        <w:t>往年业绩</w:t>
      </w:r>
      <w:r>
        <w:rPr>
          <w:rFonts w:hint="eastAsia" w:ascii="仿宋_GB2312" w:hAnsi="??_GB2312" w:eastAsia="仿宋_GB2312" w:cs="仿宋_GB2312"/>
          <w:kern w:val="0"/>
          <w:sz w:val="30"/>
          <w:szCs w:val="30"/>
          <w:lang w:eastAsia="zh-CN"/>
        </w:rPr>
        <w:t>、</w:t>
      </w:r>
      <w:r>
        <w:rPr>
          <w:rFonts w:hint="eastAsia" w:ascii="仿宋_GB2312" w:hAnsi="??_GB2312" w:eastAsia="仿宋_GB2312" w:cs="仿宋_GB2312"/>
          <w:kern w:val="0"/>
          <w:sz w:val="30"/>
          <w:szCs w:val="30"/>
        </w:rPr>
        <w:t>在人民银行综合评估中的情况</w:t>
      </w:r>
      <w:r>
        <w:rPr>
          <w:rFonts w:hint="eastAsia" w:ascii="仿宋_GB2312" w:hAnsi="??_GB2312" w:eastAsia="仿宋_GB2312" w:cs="仿宋_GB2312"/>
          <w:kern w:val="0"/>
          <w:sz w:val="30"/>
          <w:szCs w:val="30"/>
          <w:lang w:eastAsia="zh-CN"/>
        </w:rPr>
        <w:t>、</w:t>
      </w:r>
      <w:r>
        <w:rPr>
          <w:rFonts w:hint="eastAsia" w:ascii="仿宋_GB2312" w:hAnsi="??_GB2312" w:eastAsia="仿宋_GB2312" w:cs="仿宋_GB2312"/>
          <w:kern w:val="0"/>
          <w:sz w:val="30"/>
          <w:szCs w:val="30"/>
        </w:rPr>
        <w:t>曾获得的奖惩等；</w:t>
      </w:r>
    </w:p>
    <w:p>
      <w:pPr>
        <w:widowControl/>
        <w:spacing w:line="560" w:lineRule="exact"/>
        <w:ind w:firstLine="600" w:firstLineChars="200"/>
        <w:jc w:val="left"/>
        <w:rPr>
          <w:rFonts w:ascii="仿宋_GB2312" w:hAnsi="??_GB2312" w:eastAsia="仿宋_GB2312"/>
          <w:kern w:val="0"/>
          <w:sz w:val="30"/>
          <w:szCs w:val="30"/>
        </w:rPr>
      </w:pPr>
      <w:r>
        <w:rPr>
          <w:rFonts w:hint="eastAsia" w:ascii="仿宋_GB2312" w:hAnsi="??_GB2312" w:eastAsia="仿宋_GB2312" w:cs="仿宋_GB2312"/>
          <w:kern w:val="0"/>
          <w:sz w:val="30"/>
          <w:szCs w:val="30"/>
        </w:rPr>
        <w:t>（</w:t>
      </w:r>
      <w:r>
        <w:rPr>
          <w:rFonts w:ascii="仿宋_GB2312" w:hAnsi="??_GB2312" w:eastAsia="仿宋_GB2312" w:cs="仿宋_GB2312"/>
          <w:kern w:val="0"/>
          <w:sz w:val="30"/>
          <w:szCs w:val="30"/>
        </w:rPr>
        <w:t>2</w:t>
      </w:r>
      <w:r>
        <w:rPr>
          <w:rFonts w:hint="eastAsia" w:ascii="仿宋_GB2312" w:hAnsi="??_GB2312" w:eastAsia="仿宋_GB2312" w:cs="仿宋_GB2312"/>
          <w:kern w:val="0"/>
          <w:sz w:val="30"/>
          <w:szCs w:val="30"/>
        </w:rPr>
        <w:t>）相关的内部管理制度：简要介绍申请机构的内部管理制度建设情况，如内控组织体系</w:t>
      </w:r>
      <w:r>
        <w:rPr>
          <w:rFonts w:hint="eastAsia" w:ascii="仿宋_GB2312" w:hAnsi="??_GB2312" w:eastAsia="仿宋_GB2312" w:cs="仿宋_GB2312"/>
          <w:kern w:val="0"/>
          <w:sz w:val="30"/>
          <w:szCs w:val="30"/>
          <w:lang w:eastAsia="zh-CN"/>
        </w:rPr>
        <w:t>、</w:t>
      </w:r>
      <w:r>
        <w:rPr>
          <w:rFonts w:hint="eastAsia" w:ascii="仿宋_GB2312" w:hAnsi="??_GB2312" w:eastAsia="仿宋_GB2312" w:cs="仿宋_GB2312"/>
          <w:kern w:val="0"/>
          <w:sz w:val="30"/>
          <w:szCs w:val="30"/>
        </w:rPr>
        <w:t>会计核算管理制度</w:t>
      </w:r>
      <w:r>
        <w:rPr>
          <w:rFonts w:hint="eastAsia" w:ascii="仿宋_GB2312" w:hAnsi="??_GB2312" w:eastAsia="仿宋_GB2312" w:cs="仿宋_GB2312"/>
          <w:kern w:val="0"/>
          <w:sz w:val="30"/>
          <w:szCs w:val="30"/>
          <w:lang w:eastAsia="zh-CN"/>
        </w:rPr>
        <w:t>、</w:t>
      </w:r>
      <w:r>
        <w:rPr>
          <w:rFonts w:hint="eastAsia" w:ascii="仿宋_GB2312" w:hAnsi="??_GB2312" w:eastAsia="仿宋_GB2312" w:cs="仿宋_GB2312"/>
          <w:kern w:val="0"/>
          <w:sz w:val="30"/>
          <w:szCs w:val="30"/>
        </w:rPr>
        <w:t>国库相关业务制度建设情况等；</w:t>
      </w:r>
    </w:p>
    <w:p>
      <w:pPr>
        <w:widowControl/>
        <w:spacing w:line="560" w:lineRule="exact"/>
        <w:ind w:firstLine="600" w:firstLineChars="200"/>
        <w:jc w:val="left"/>
        <w:rPr>
          <w:rFonts w:ascii="仿宋_GB2312" w:hAnsi="??_GB2312" w:eastAsia="仿宋_GB2312"/>
          <w:kern w:val="0"/>
          <w:sz w:val="30"/>
          <w:szCs w:val="30"/>
        </w:rPr>
      </w:pPr>
      <w:r>
        <w:rPr>
          <w:rFonts w:hint="eastAsia" w:ascii="仿宋_GB2312" w:hAnsi="??_GB2312" w:eastAsia="仿宋_GB2312" w:cs="仿宋_GB2312"/>
          <w:kern w:val="0"/>
          <w:sz w:val="30"/>
          <w:szCs w:val="30"/>
        </w:rPr>
        <w:t>（</w:t>
      </w:r>
      <w:r>
        <w:rPr>
          <w:rFonts w:ascii="仿宋_GB2312" w:hAnsi="??_GB2312" w:eastAsia="仿宋_GB2312" w:cs="仿宋_GB2312"/>
          <w:kern w:val="0"/>
          <w:sz w:val="30"/>
          <w:szCs w:val="30"/>
        </w:rPr>
        <w:t>3</w:t>
      </w:r>
      <w:r>
        <w:rPr>
          <w:rFonts w:hint="eastAsia" w:ascii="仿宋_GB2312" w:hAnsi="??_GB2312" w:eastAsia="仿宋_GB2312" w:cs="仿宋_GB2312"/>
          <w:kern w:val="0"/>
          <w:sz w:val="30"/>
          <w:szCs w:val="30"/>
        </w:rPr>
        <w:t>）资金结算支持系统情况：简要介绍申请机构的资金结算系统及支持系统，如行内核算业务系统情况</w:t>
      </w:r>
      <w:r>
        <w:rPr>
          <w:rFonts w:hint="eastAsia" w:ascii="仿宋_GB2312" w:hAnsi="??_GB2312" w:eastAsia="仿宋_GB2312" w:cs="仿宋_GB2312"/>
          <w:kern w:val="0"/>
          <w:sz w:val="30"/>
          <w:szCs w:val="30"/>
          <w:lang w:eastAsia="zh-CN"/>
        </w:rPr>
        <w:t>、</w:t>
      </w:r>
      <w:r>
        <w:rPr>
          <w:rFonts w:hint="eastAsia" w:ascii="仿宋_GB2312" w:hAnsi="??_GB2312" w:eastAsia="仿宋_GB2312" w:cs="仿宋_GB2312"/>
          <w:kern w:val="0"/>
          <w:sz w:val="30"/>
          <w:szCs w:val="30"/>
        </w:rPr>
        <w:t>资金汇划系统建设情况（支持哪几种资金汇划方式）等；</w:t>
      </w:r>
    </w:p>
    <w:p>
      <w:pPr>
        <w:widowControl/>
        <w:spacing w:line="560" w:lineRule="exact"/>
        <w:ind w:firstLine="600" w:firstLineChars="200"/>
        <w:jc w:val="left"/>
        <w:rPr>
          <w:rFonts w:ascii="仿宋_GB2312" w:hAnsi="??_GB2312" w:eastAsia="仿宋_GB2312"/>
          <w:kern w:val="0"/>
          <w:sz w:val="30"/>
          <w:szCs w:val="30"/>
        </w:rPr>
      </w:pPr>
      <w:r>
        <w:rPr>
          <w:rFonts w:hint="eastAsia" w:ascii="仿宋_GB2312" w:hAnsi="??_GB2312" w:eastAsia="仿宋_GB2312" w:cs="仿宋_GB2312"/>
          <w:kern w:val="0"/>
          <w:sz w:val="30"/>
          <w:szCs w:val="30"/>
        </w:rPr>
        <w:t>（</w:t>
      </w:r>
      <w:r>
        <w:rPr>
          <w:rFonts w:ascii="仿宋_GB2312" w:hAnsi="??_GB2312" w:eastAsia="仿宋_GB2312" w:cs="仿宋_GB2312"/>
          <w:kern w:val="0"/>
          <w:sz w:val="30"/>
          <w:szCs w:val="30"/>
        </w:rPr>
        <w:t>4</w:t>
      </w:r>
      <w:r>
        <w:rPr>
          <w:rFonts w:hint="eastAsia" w:ascii="仿宋_GB2312" w:hAnsi="??_GB2312" w:eastAsia="仿宋_GB2312" w:cs="仿宋_GB2312"/>
          <w:kern w:val="0"/>
          <w:sz w:val="30"/>
          <w:szCs w:val="30"/>
        </w:rPr>
        <w:t>）上两年度发生的资金案件情况：填写上两个年度中是否发生过资金案件，如有则需介绍案件情况及相关处置结果。</w:t>
      </w:r>
    </w:p>
    <w:p>
      <w:pPr>
        <w:widowControl/>
        <w:tabs>
          <w:tab w:val="right" w:pos="8505"/>
        </w:tabs>
        <w:spacing w:line="560" w:lineRule="exact"/>
        <w:jc w:val="left"/>
        <w:rPr>
          <w:rFonts w:ascii="仿宋_GB2312" w:hAnsi="??_GB2312" w:eastAsia="仿宋_GB2312"/>
          <w:b/>
          <w:bCs/>
          <w:sz w:val="30"/>
          <w:szCs w:val="30"/>
        </w:rPr>
      </w:pPr>
    </w:p>
    <w:p>
      <w:pPr>
        <w:tabs>
          <w:tab w:val="right" w:pos="8505"/>
        </w:tabs>
        <w:spacing w:line="560" w:lineRule="exact"/>
        <w:jc w:val="left"/>
        <w:rPr>
          <w:rFonts w:ascii="仿宋_GB2312" w:hAnsi="??_GB2312" w:eastAsia="仿宋_GB2312"/>
          <w:b/>
          <w:bCs/>
          <w:sz w:val="30"/>
          <w:szCs w:val="30"/>
        </w:rPr>
      </w:pPr>
    </w:p>
    <w:p>
      <w:pPr>
        <w:tabs>
          <w:tab w:val="right" w:pos="8505"/>
        </w:tabs>
        <w:spacing w:line="560" w:lineRule="exact"/>
        <w:jc w:val="left"/>
        <w:rPr>
          <w:rFonts w:ascii="仿宋_GB2312" w:hAnsi="??_GB2312" w:eastAsia="仿宋_GB2312"/>
          <w:b/>
          <w:bCs/>
          <w:sz w:val="30"/>
          <w:szCs w:val="30"/>
        </w:rPr>
      </w:pPr>
    </w:p>
    <w:p>
      <w:pPr>
        <w:tabs>
          <w:tab w:val="right" w:pos="8505"/>
        </w:tabs>
        <w:jc w:val="left"/>
        <w:rPr>
          <w:rFonts w:ascii="仿宋_GB2312" w:hAnsi="??_GB2312" w:eastAsia="仿宋_GB2312"/>
          <w:b/>
          <w:bCs/>
          <w:sz w:val="30"/>
          <w:szCs w:val="30"/>
        </w:rPr>
      </w:pPr>
    </w:p>
    <w:p>
      <w:pPr>
        <w:tabs>
          <w:tab w:val="right" w:pos="8505"/>
        </w:tabs>
        <w:jc w:val="left"/>
        <w:rPr>
          <w:rFonts w:ascii="仿宋_GB2312" w:hAnsi="黑体" w:eastAsia="仿宋_GB2312"/>
          <w:sz w:val="44"/>
          <w:szCs w:val="44"/>
        </w:rPr>
      </w:pPr>
    </w:p>
    <w:p>
      <w:pPr>
        <w:tabs>
          <w:tab w:val="right" w:pos="8505"/>
        </w:tabs>
        <w:jc w:val="left"/>
        <w:rPr>
          <w:rFonts w:ascii="仿宋_GB2312" w:hAnsi="黑体" w:eastAsia="仿宋_GB2312"/>
          <w:sz w:val="44"/>
          <w:szCs w:val="44"/>
        </w:rPr>
      </w:pPr>
    </w:p>
    <w:p>
      <w:pPr>
        <w:tabs>
          <w:tab w:val="right" w:pos="8505"/>
        </w:tabs>
        <w:jc w:val="left"/>
        <w:rPr>
          <w:rFonts w:ascii="仿宋_GB2312" w:hAnsi="黑体" w:eastAsia="仿宋_GB2312"/>
          <w:sz w:val="44"/>
          <w:szCs w:val="44"/>
        </w:rPr>
      </w:pPr>
    </w:p>
    <w:p>
      <w:pPr>
        <w:rPr>
          <w:rFonts w:ascii="仿宋_GB2312" w:hAnsi="黑体" w:eastAsia="仿宋_GB2312"/>
          <w:sz w:val="44"/>
          <w:szCs w:val="44"/>
        </w:rPr>
      </w:pPr>
    </w:p>
    <w:p>
      <w:pPr>
        <w:tabs>
          <w:tab w:val="right" w:pos="8505"/>
        </w:tabs>
        <w:jc w:val="center"/>
        <w:rPr>
          <w:rFonts w:hint="eastAsia" w:ascii="仿宋_GB2312" w:hAnsi="黑体" w:eastAsia="仿宋_GB2312" w:cs="仿宋_GB2312"/>
          <w:b/>
          <w:bCs/>
          <w:sz w:val="44"/>
          <w:szCs w:val="44"/>
        </w:rPr>
      </w:pPr>
    </w:p>
    <w:p>
      <w:pPr>
        <w:tabs>
          <w:tab w:val="right" w:pos="8505"/>
        </w:tabs>
        <w:jc w:val="center"/>
        <w:rPr>
          <w:rFonts w:hint="eastAsia" w:ascii="黑体" w:hAnsi="黑体" w:eastAsia="黑体" w:cs="黑体"/>
          <w:b w:val="0"/>
          <w:bCs w:val="0"/>
          <w:sz w:val="36"/>
          <w:szCs w:val="36"/>
        </w:rPr>
      </w:pPr>
      <w:r>
        <w:rPr>
          <w:rFonts w:hint="eastAsia" w:ascii="黑体" w:hAnsi="黑体" w:eastAsia="黑体" w:cs="黑体"/>
          <w:b w:val="0"/>
          <w:bCs w:val="0"/>
          <w:sz w:val="36"/>
          <w:szCs w:val="36"/>
        </w:rPr>
        <w:t>四</w:t>
      </w:r>
      <w:r>
        <w:rPr>
          <w:rFonts w:hint="eastAsia" w:ascii="黑体" w:hAnsi="黑体" w:eastAsia="黑体" w:cs="黑体"/>
          <w:b w:val="0"/>
          <w:bCs w:val="0"/>
          <w:sz w:val="36"/>
          <w:szCs w:val="36"/>
          <w:lang w:eastAsia="zh-CN"/>
        </w:rPr>
        <w:t>、</w:t>
      </w:r>
      <w:r>
        <w:rPr>
          <w:rFonts w:hint="eastAsia" w:ascii="黑体" w:hAnsi="黑体" w:eastAsia="黑体" w:cs="黑体"/>
          <w:b w:val="0"/>
          <w:bCs w:val="0"/>
          <w:sz w:val="36"/>
          <w:szCs w:val="36"/>
        </w:rPr>
        <w:t>申请机构有关人员情况简表（示范）</w:t>
      </w:r>
    </w:p>
    <w:p>
      <w:pPr>
        <w:numPr>
          <w:ilvl w:val="0"/>
          <w:numId w:val="0"/>
        </w:numPr>
        <w:tabs>
          <w:tab w:val="right" w:pos="8505"/>
        </w:tabs>
        <w:jc w:val="center"/>
        <w:rPr>
          <w:rFonts w:hint="eastAsia" w:ascii="仿宋_GB2312" w:hAnsi="黑体" w:eastAsia="仿宋_GB2312" w:cs="仿宋_GB2312"/>
          <w:b/>
          <w:bCs/>
          <w:sz w:val="44"/>
          <w:szCs w:val="44"/>
        </w:rPr>
      </w:pPr>
      <w:r>
        <w:rPr>
          <w:rFonts w:hint="eastAsia" w:ascii="仿宋_GB2312" w:hAnsi="宋体" w:eastAsia="仿宋_GB2312" w:cs="仿宋_GB2312"/>
          <w:b/>
          <w:bCs/>
          <w:color w:val="000000"/>
          <w:kern w:val="0"/>
          <w:sz w:val="22"/>
          <w:szCs w:val="22"/>
        </w:rPr>
        <w:t>填制日期</w:t>
      </w:r>
      <w:r>
        <w:rPr>
          <w:rFonts w:ascii="仿宋_GB2312" w:hAnsi="宋体" w:eastAsia="仿宋_GB2312" w:cs="仿宋_GB2312"/>
          <w:b/>
          <w:bCs/>
          <w:color w:val="000000"/>
          <w:kern w:val="0"/>
          <w:sz w:val="22"/>
          <w:szCs w:val="22"/>
        </w:rPr>
        <w:t>:</w:t>
      </w:r>
      <w:r>
        <w:rPr>
          <w:rFonts w:ascii="仿宋_GB2312" w:eastAsia="仿宋_GB2312" w:cs="仿宋_GB2312"/>
          <w:b/>
          <w:bCs/>
          <w:color w:val="000000"/>
          <w:sz w:val="22"/>
          <w:szCs w:val="22"/>
        </w:rPr>
        <w:t xml:space="preserve"> 20XX</w:t>
      </w:r>
      <w:r>
        <w:rPr>
          <w:rFonts w:hint="eastAsia" w:ascii="仿宋_GB2312" w:hAnsi="宋体" w:eastAsia="仿宋_GB2312" w:cs="仿宋_GB2312"/>
          <w:b/>
          <w:bCs/>
          <w:color w:val="000000"/>
          <w:kern w:val="0"/>
          <w:sz w:val="22"/>
          <w:szCs w:val="22"/>
        </w:rPr>
        <w:t>年</w:t>
      </w:r>
      <w:r>
        <w:rPr>
          <w:rFonts w:ascii="仿宋_GB2312" w:hAnsi="宋体" w:eastAsia="仿宋_GB2312" w:cs="仿宋_GB2312"/>
          <w:b/>
          <w:bCs/>
          <w:color w:val="000000"/>
          <w:kern w:val="0"/>
          <w:sz w:val="22"/>
          <w:szCs w:val="22"/>
        </w:rPr>
        <w:t xml:space="preserve"> </w:t>
      </w:r>
      <w:r>
        <w:rPr>
          <w:rFonts w:ascii="仿宋_GB2312" w:eastAsia="仿宋_GB2312" w:cs="仿宋_GB2312"/>
          <w:b/>
          <w:bCs/>
          <w:color w:val="000000"/>
          <w:sz w:val="22"/>
          <w:szCs w:val="22"/>
        </w:rPr>
        <w:t>X</w:t>
      </w:r>
      <w:r>
        <w:rPr>
          <w:rFonts w:ascii="仿宋_GB2312" w:hAnsi="宋体" w:eastAsia="仿宋_GB2312" w:cs="仿宋_GB2312"/>
          <w:b/>
          <w:bCs/>
          <w:color w:val="000000"/>
          <w:kern w:val="0"/>
          <w:sz w:val="22"/>
          <w:szCs w:val="22"/>
        </w:rPr>
        <w:t xml:space="preserve"> </w:t>
      </w:r>
      <w:r>
        <w:rPr>
          <w:rFonts w:hint="eastAsia" w:ascii="仿宋_GB2312" w:hAnsi="宋体" w:eastAsia="仿宋_GB2312" w:cs="仿宋_GB2312"/>
          <w:b/>
          <w:bCs/>
          <w:color w:val="000000"/>
          <w:kern w:val="0"/>
          <w:sz w:val="22"/>
          <w:szCs w:val="22"/>
        </w:rPr>
        <w:t>月</w:t>
      </w:r>
      <w:r>
        <w:rPr>
          <w:rFonts w:ascii="仿宋_GB2312" w:eastAsia="仿宋_GB2312" w:cs="仿宋_GB2312"/>
          <w:b/>
          <w:bCs/>
          <w:color w:val="000000"/>
          <w:sz w:val="22"/>
          <w:szCs w:val="22"/>
        </w:rPr>
        <w:t>X</w:t>
      </w:r>
      <w:r>
        <w:rPr>
          <w:rFonts w:ascii="仿宋_GB2312" w:hAnsi="宋体" w:eastAsia="仿宋_GB2312" w:cs="仿宋_GB2312"/>
          <w:b/>
          <w:bCs/>
          <w:color w:val="000000"/>
          <w:kern w:val="0"/>
          <w:sz w:val="22"/>
          <w:szCs w:val="22"/>
        </w:rPr>
        <w:t xml:space="preserve"> </w:t>
      </w:r>
      <w:r>
        <w:rPr>
          <w:rFonts w:hint="eastAsia" w:ascii="仿宋_GB2312" w:hAnsi="宋体" w:eastAsia="仿宋_GB2312" w:cs="仿宋_GB2312"/>
          <w:b/>
          <w:bCs/>
          <w:color w:val="000000"/>
          <w:kern w:val="0"/>
          <w:sz w:val="22"/>
          <w:szCs w:val="22"/>
        </w:rPr>
        <w:t>日</w:t>
      </w:r>
    </w:p>
    <w:tbl>
      <w:tblPr>
        <w:tblStyle w:val="4"/>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12"/>
        <w:gridCol w:w="615"/>
        <w:gridCol w:w="635"/>
        <w:gridCol w:w="820"/>
        <w:gridCol w:w="540"/>
        <w:gridCol w:w="615"/>
        <w:gridCol w:w="815"/>
        <w:gridCol w:w="86"/>
        <w:gridCol w:w="104"/>
        <w:gridCol w:w="443"/>
        <w:gridCol w:w="667"/>
        <w:gridCol w:w="15"/>
        <w:gridCol w:w="605"/>
        <w:gridCol w:w="445"/>
        <w:gridCol w:w="15"/>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8727" w:type="dxa"/>
            <w:gridSpan w:val="16"/>
            <w:noWrap w:val="0"/>
            <w:vAlign w:val="center"/>
          </w:tcPr>
          <w:p>
            <w:pPr>
              <w:widowControl/>
              <w:jc w:val="center"/>
              <w:textAlignment w:val="center"/>
              <w:rPr>
                <w:rFonts w:ascii="仿宋_GB2312" w:hAnsi="宋体" w:eastAsia="仿宋_GB2312"/>
                <w:b/>
                <w:bCs/>
                <w:color w:val="000000"/>
                <w:sz w:val="28"/>
                <w:szCs w:val="28"/>
              </w:rPr>
            </w:pPr>
            <w:r>
              <w:rPr>
                <w:rFonts w:hint="eastAsia" w:ascii="仿宋_GB2312" w:hAnsi="宋体" w:eastAsia="仿宋_GB2312" w:cs="仿宋_GB2312"/>
                <w:b/>
                <w:bCs/>
                <w:color w:val="000000"/>
                <w:kern w:val="0"/>
                <w:sz w:val="28"/>
                <w:szCs w:val="28"/>
              </w:rPr>
              <w:t>机构负责人简历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姓名</w:t>
            </w:r>
          </w:p>
        </w:tc>
        <w:tc>
          <w:tcPr>
            <w:tcW w:w="125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性别</w:t>
            </w:r>
          </w:p>
        </w:tc>
        <w:tc>
          <w:tcPr>
            <w:tcW w:w="136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民族</w:t>
            </w:r>
          </w:p>
        </w:tc>
        <w:tc>
          <w:tcPr>
            <w:tcW w:w="143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出生年月</w:t>
            </w:r>
          </w:p>
        </w:tc>
        <w:tc>
          <w:tcPr>
            <w:tcW w:w="1920" w:type="dxa"/>
            <w:gridSpan w:val="6"/>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职务</w:t>
            </w:r>
          </w:p>
        </w:tc>
        <w:tc>
          <w:tcPr>
            <w:tcW w:w="1555" w:type="dxa"/>
            <w:gridSpan w:val="3"/>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政治面貌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jc w:val="center"/>
              <w:rPr>
                <w:rFonts w:ascii="仿宋_GB2312" w:hAnsi="宋体" w:eastAsia="仿宋_GB2312"/>
                <w:color w:val="000000"/>
                <w:sz w:val="22"/>
                <w:szCs w:val="22"/>
              </w:rPr>
            </w:pPr>
            <w:r>
              <w:rPr>
                <w:rFonts w:ascii="仿宋_GB2312" w:eastAsia="仿宋_GB2312" w:cs="仿宋_GB2312"/>
                <w:b/>
                <w:bCs/>
                <w:color w:val="000000"/>
                <w:sz w:val="22"/>
                <w:szCs w:val="22"/>
              </w:rPr>
              <w:t>XX</w:t>
            </w:r>
          </w:p>
        </w:tc>
        <w:tc>
          <w:tcPr>
            <w:tcW w:w="1250" w:type="dxa"/>
            <w:gridSpan w:val="2"/>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男</w:t>
            </w:r>
          </w:p>
        </w:tc>
        <w:tc>
          <w:tcPr>
            <w:tcW w:w="1360" w:type="dxa"/>
            <w:gridSpan w:val="2"/>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汉</w:t>
            </w:r>
          </w:p>
        </w:tc>
        <w:tc>
          <w:tcPr>
            <w:tcW w:w="1430" w:type="dxa"/>
            <w:gridSpan w:val="2"/>
            <w:noWrap w:val="0"/>
            <w:vAlign w:val="center"/>
          </w:tcPr>
          <w:p>
            <w:pPr>
              <w:jc w:val="center"/>
              <w:rPr>
                <w:rFonts w:ascii="仿宋_GB2312" w:hAnsi="宋体" w:eastAsia="仿宋_GB2312"/>
                <w:color w:val="000000"/>
                <w:sz w:val="22"/>
                <w:szCs w:val="22"/>
              </w:rPr>
            </w:pPr>
            <w:r>
              <w:rPr>
                <w:rFonts w:ascii="仿宋_GB2312" w:eastAsia="仿宋_GB2312" w:cs="仿宋_GB2312"/>
                <w:color w:val="000000"/>
                <w:sz w:val="22"/>
                <w:szCs w:val="22"/>
              </w:rPr>
              <w:t>19XX</w:t>
            </w:r>
            <w:r>
              <w:rPr>
                <w:rFonts w:hint="eastAsia" w:ascii="仿宋_GB2312" w:eastAsia="仿宋_GB2312" w:cs="仿宋_GB2312"/>
                <w:color w:val="000000"/>
                <w:sz w:val="22"/>
                <w:szCs w:val="22"/>
              </w:rPr>
              <w:t>年</w:t>
            </w:r>
            <w:r>
              <w:rPr>
                <w:rFonts w:ascii="仿宋_GB2312" w:eastAsia="仿宋_GB2312" w:cs="仿宋_GB2312"/>
                <w:color w:val="000000"/>
                <w:sz w:val="22"/>
                <w:szCs w:val="22"/>
              </w:rPr>
              <w:t>XX</w:t>
            </w:r>
            <w:r>
              <w:rPr>
                <w:rFonts w:hint="eastAsia" w:ascii="仿宋_GB2312" w:eastAsia="仿宋_GB2312" w:cs="仿宋_GB2312"/>
                <w:color w:val="000000"/>
                <w:sz w:val="22"/>
                <w:szCs w:val="22"/>
              </w:rPr>
              <w:t>月</w:t>
            </w:r>
          </w:p>
        </w:tc>
        <w:tc>
          <w:tcPr>
            <w:tcW w:w="1920" w:type="dxa"/>
            <w:gridSpan w:val="6"/>
            <w:noWrap w:val="0"/>
            <w:vAlign w:val="center"/>
          </w:tcPr>
          <w:p>
            <w:pPr>
              <w:jc w:val="center"/>
              <w:rPr>
                <w:rFonts w:ascii="仿宋_GB2312" w:hAnsi="宋体" w:eastAsia="仿宋_GB2312"/>
                <w:color w:val="000000"/>
                <w:sz w:val="22"/>
                <w:szCs w:val="22"/>
              </w:rPr>
            </w:pPr>
            <w:r>
              <w:rPr>
                <w:rFonts w:hint="eastAsia" w:ascii="仿宋_GB2312" w:eastAsia="仿宋_GB2312" w:cs="仿宋_GB2312"/>
                <w:color w:val="000000"/>
                <w:sz w:val="22"/>
                <w:szCs w:val="22"/>
              </w:rPr>
              <w:t>支行行长</w:t>
            </w:r>
          </w:p>
        </w:tc>
        <w:tc>
          <w:tcPr>
            <w:tcW w:w="1555" w:type="dxa"/>
            <w:gridSpan w:val="3"/>
            <w:noWrap w:val="0"/>
            <w:vAlign w:val="center"/>
          </w:tcPr>
          <w:p>
            <w:pPr>
              <w:jc w:val="center"/>
              <w:rPr>
                <w:rFonts w:ascii="仿宋_GB2312" w:hAnsi="宋体" w:eastAsia="仿宋_GB2312"/>
                <w:color w:val="000000"/>
                <w:sz w:val="22"/>
                <w:szCs w:val="22"/>
              </w:rPr>
            </w:pPr>
            <w:r>
              <w:rPr>
                <w:rFonts w:hint="eastAsia" w:ascii="仿宋_GB2312" w:eastAsia="仿宋_GB2312" w:cs="仿宋_GB2312"/>
                <w:color w:val="000000"/>
                <w:sz w:val="22"/>
                <w:szCs w:val="22"/>
              </w:rPr>
              <w:t>中共党员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学历</w:t>
            </w:r>
          </w:p>
        </w:tc>
        <w:tc>
          <w:tcPr>
            <w:tcW w:w="125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学位</w:t>
            </w:r>
          </w:p>
        </w:tc>
        <w:tc>
          <w:tcPr>
            <w:tcW w:w="136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职称</w:t>
            </w:r>
          </w:p>
        </w:tc>
        <w:tc>
          <w:tcPr>
            <w:tcW w:w="2063" w:type="dxa"/>
            <w:gridSpan w:val="5"/>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金融工作年限</w:t>
            </w:r>
          </w:p>
        </w:tc>
        <w:tc>
          <w:tcPr>
            <w:tcW w:w="2842" w:type="dxa"/>
            <w:gridSpan w:val="6"/>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国库工作年限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jc w:val="center"/>
              <w:rPr>
                <w:rFonts w:ascii="仿宋_GB2312" w:hAnsi="宋体" w:eastAsia="仿宋_GB2312"/>
                <w:color w:val="000000"/>
                <w:sz w:val="22"/>
                <w:szCs w:val="22"/>
              </w:rPr>
            </w:pPr>
            <w:r>
              <w:rPr>
                <w:rFonts w:hint="eastAsia" w:ascii="仿宋_GB2312" w:eastAsia="仿宋_GB2312" w:cs="仿宋_GB2312"/>
                <w:color w:val="000000"/>
                <w:sz w:val="22"/>
                <w:szCs w:val="22"/>
              </w:rPr>
              <w:t>大学</w:t>
            </w:r>
          </w:p>
        </w:tc>
        <w:tc>
          <w:tcPr>
            <w:tcW w:w="1250" w:type="dxa"/>
            <w:gridSpan w:val="2"/>
            <w:noWrap w:val="0"/>
            <w:vAlign w:val="center"/>
          </w:tcPr>
          <w:p>
            <w:pPr>
              <w:widowControl/>
              <w:jc w:val="center"/>
              <w:textAlignment w:val="center"/>
              <w:rPr>
                <w:rFonts w:ascii="仿宋_GB2312" w:hAnsi="宋体" w:eastAsia="仿宋_GB2312"/>
                <w:color w:val="000000"/>
                <w:sz w:val="22"/>
                <w:szCs w:val="22"/>
              </w:rPr>
            </w:pPr>
            <w:r>
              <w:rPr>
                <w:rFonts w:hint="eastAsia" w:ascii="仿宋_GB2312" w:hAnsi="宋体" w:eastAsia="仿宋_GB2312" w:cs="仿宋_GB2312"/>
                <w:color w:val="000000"/>
                <w:kern w:val="0"/>
                <w:sz w:val="22"/>
                <w:szCs w:val="22"/>
              </w:rPr>
              <w:t>学士</w:t>
            </w:r>
            <w:r>
              <w:rPr>
                <w:rFonts w:ascii="仿宋_GB2312" w:hAnsi="宋体" w:eastAsia="仿宋_GB2312" w:cs="仿宋_GB2312"/>
                <w:color w:val="000000"/>
                <w:kern w:val="0"/>
                <w:sz w:val="22"/>
                <w:szCs w:val="22"/>
              </w:rPr>
              <w:t xml:space="preserve"> </w:t>
            </w:r>
          </w:p>
        </w:tc>
        <w:tc>
          <w:tcPr>
            <w:tcW w:w="1360" w:type="dxa"/>
            <w:gridSpan w:val="2"/>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高级经济师</w:t>
            </w:r>
          </w:p>
        </w:tc>
        <w:tc>
          <w:tcPr>
            <w:tcW w:w="2063" w:type="dxa"/>
            <w:gridSpan w:val="5"/>
            <w:noWrap w:val="0"/>
            <w:vAlign w:val="center"/>
          </w:tcPr>
          <w:p>
            <w:pPr>
              <w:jc w:val="center"/>
              <w:rPr>
                <w:rFonts w:ascii="仿宋_GB2312" w:hAnsi="宋体" w:eastAsia="仿宋_GB2312"/>
                <w:color w:val="000000"/>
                <w:sz w:val="22"/>
                <w:szCs w:val="22"/>
              </w:rPr>
            </w:pPr>
            <w:r>
              <w:rPr>
                <w:rFonts w:ascii="仿宋_GB2312" w:hAnsi="宋体" w:eastAsia="仿宋_GB2312" w:cs="仿宋_GB2312"/>
                <w:color w:val="000000"/>
                <w:sz w:val="22"/>
                <w:szCs w:val="22"/>
              </w:rPr>
              <w:t>XX</w:t>
            </w:r>
            <w:r>
              <w:rPr>
                <w:rFonts w:hint="eastAsia" w:ascii="仿宋_GB2312" w:hAnsi="宋体" w:eastAsia="仿宋_GB2312" w:cs="仿宋_GB2312"/>
                <w:color w:val="000000"/>
                <w:sz w:val="22"/>
                <w:szCs w:val="22"/>
              </w:rPr>
              <w:t>年</w:t>
            </w:r>
          </w:p>
        </w:tc>
        <w:tc>
          <w:tcPr>
            <w:tcW w:w="2842" w:type="dxa"/>
            <w:gridSpan w:val="6"/>
            <w:noWrap w:val="0"/>
            <w:vAlign w:val="center"/>
          </w:tcPr>
          <w:p>
            <w:pPr>
              <w:jc w:val="center"/>
              <w:rPr>
                <w:rFonts w:ascii="仿宋_GB2312" w:hAnsi="宋体" w:eastAsia="仿宋_GB2312"/>
                <w:color w:val="000000"/>
                <w:sz w:val="22"/>
                <w:szCs w:val="22"/>
              </w:rPr>
            </w:pPr>
            <w:r>
              <w:rPr>
                <w:rFonts w:ascii="仿宋_GB2312" w:hAnsi="宋体" w:eastAsia="仿宋_GB2312" w:cs="仿宋_GB2312"/>
                <w:color w:val="000000"/>
                <w:sz w:val="22"/>
                <w:szCs w:val="22"/>
              </w:rPr>
              <w:t>XX</w:t>
            </w:r>
            <w:r>
              <w:rPr>
                <w:rFonts w:hint="eastAsia" w:ascii="仿宋_GB2312" w:hAnsi="宋体" w:eastAsia="仿宋_GB2312" w:cs="仿宋_GB2312"/>
                <w:color w:val="000000"/>
                <w:sz w:val="22"/>
                <w:szCs w:val="2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0"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工作简历</w:t>
            </w:r>
          </w:p>
        </w:tc>
        <w:tc>
          <w:tcPr>
            <w:tcW w:w="7515" w:type="dxa"/>
            <w:gridSpan w:val="15"/>
            <w:noWrap w:val="0"/>
            <w:vAlign w:val="center"/>
          </w:tcPr>
          <w:p>
            <w:pPr>
              <w:widowControl/>
              <w:jc w:val="left"/>
              <w:rPr>
                <w:rFonts w:ascii="仿宋_GB2312" w:hAnsi="宋体" w:eastAsia="仿宋_GB2312"/>
                <w:kern w:val="0"/>
                <w:sz w:val="24"/>
                <w:szCs w:val="24"/>
              </w:rPr>
            </w:pPr>
            <w:r>
              <w:rPr>
                <w:rFonts w:ascii="仿宋_GB2312" w:hAnsi="宋体" w:eastAsia="仿宋_GB2312" w:cs="仿宋_GB2312"/>
                <w:color w:val="000000"/>
                <w:kern w:val="0"/>
                <w:sz w:val="20"/>
                <w:szCs w:val="20"/>
              </w:rPr>
              <w:t xml:space="preserve">19XX.XX-19XX.XX </w:t>
            </w:r>
            <w:r>
              <w:rPr>
                <w:rFonts w:hint="eastAsia" w:ascii="仿宋_GB2312" w:hAnsi="宋体" w:eastAsia="仿宋_GB2312" w:cs="仿宋_GB2312"/>
                <w:color w:val="000000"/>
                <w:kern w:val="0"/>
                <w:sz w:val="20"/>
                <w:szCs w:val="20"/>
              </w:rPr>
              <w:t>××银行××分行××办事处</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办事员</w:t>
            </w:r>
            <w:r>
              <w:rPr>
                <w:rFonts w:ascii="仿宋_GB2312" w:hAnsi="宋体" w:eastAsia="仿宋_GB2312" w:cs="仿宋_GB2312"/>
                <w:color w:val="000000"/>
                <w:kern w:val="0"/>
                <w:sz w:val="20"/>
                <w:szCs w:val="20"/>
              </w:rPr>
              <w:t xml:space="preserve"> </w:t>
            </w:r>
          </w:p>
          <w:p>
            <w:pPr>
              <w:widowControl/>
              <w:jc w:val="left"/>
              <w:rPr>
                <w:rFonts w:ascii="仿宋_GB2312" w:hAnsi="宋体" w:eastAsia="仿宋_GB2312"/>
                <w:kern w:val="0"/>
                <w:sz w:val="24"/>
                <w:szCs w:val="24"/>
              </w:rPr>
            </w:pPr>
            <w:r>
              <w:rPr>
                <w:rFonts w:ascii="仿宋_GB2312" w:hAnsi="宋体" w:eastAsia="仿宋_GB2312" w:cs="仿宋_GB2312"/>
                <w:color w:val="000000"/>
                <w:kern w:val="0"/>
                <w:sz w:val="20"/>
                <w:szCs w:val="20"/>
              </w:rPr>
              <w:t xml:space="preserve">19XX.XX-19XX.XX </w:t>
            </w:r>
            <w:r>
              <w:rPr>
                <w:rFonts w:hint="eastAsia" w:ascii="仿宋_GB2312" w:hAnsi="宋体" w:eastAsia="仿宋_GB2312" w:cs="仿宋_GB2312"/>
                <w:color w:val="000000"/>
                <w:kern w:val="0"/>
                <w:sz w:val="20"/>
                <w:szCs w:val="20"/>
              </w:rPr>
              <w:t>××银行××分行××办事处</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客户经理</w:t>
            </w:r>
            <w:r>
              <w:rPr>
                <w:rFonts w:ascii="仿宋_GB2312" w:hAnsi="宋体" w:eastAsia="仿宋_GB2312" w:cs="仿宋_GB2312"/>
                <w:color w:val="000000"/>
                <w:kern w:val="0"/>
                <w:sz w:val="20"/>
                <w:szCs w:val="20"/>
              </w:rPr>
              <w:t xml:space="preserve"> </w:t>
            </w:r>
          </w:p>
          <w:p>
            <w:pPr>
              <w:widowControl/>
              <w:jc w:val="left"/>
              <w:rPr>
                <w:rFonts w:ascii="仿宋_GB2312" w:hAnsi="宋体" w:eastAsia="仿宋_GB2312"/>
                <w:kern w:val="0"/>
                <w:sz w:val="24"/>
                <w:szCs w:val="24"/>
              </w:rPr>
            </w:pPr>
            <w:r>
              <w:rPr>
                <w:rFonts w:ascii="仿宋_GB2312" w:hAnsi="宋体" w:eastAsia="仿宋_GB2312" w:cs="仿宋_GB2312"/>
                <w:color w:val="000000"/>
                <w:kern w:val="0"/>
                <w:sz w:val="20"/>
                <w:szCs w:val="20"/>
              </w:rPr>
              <w:t xml:space="preserve">19XX.XX-19XX.XX </w:t>
            </w:r>
            <w:r>
              <w:rPr>
                <w:rFonts w:hint="eastAsia" w:ascii="仿宋_GB2312" w:hAnsi="宋体" w:eastAsia="仿宋_GB2312" w:cs="仿宋_GB2312"/>
                <w:color w:val="000000"/>
                <w:kern w:val="0"/>
                <w:sz w:val="20"/>
                <w:szCs w:val="20"/>
              </w:rPr>
              <w:t>××银行××分行××支行</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支行行长助理</w:t>
            </w:r>
            <w:r>
              <w:rPr>
                <w:rFonts w:ascii="仿宋_GB2312" w:hAnsi="宋体" w:eastAsia="仿宋_GB2312" w:cs="仿宋_GB2312"/>
                <w:color w:val="000000"/>
                <w:kern w:val="0"/>
                <w:sz w:val="20"/>
                <w:szCs w:val="20"/>
              </w:rPr>
              <w:t xml:space="preserve"> </w:t>
            </w:r>
          </w:p>
          <w:p>
            <w:pPr>
              <w:widowControl/>
              <w:jc w:val="left"/>
              <w:rPr>
                <w:rFonts w:ascii="仿宋_GB2312" w:hAnsi="宋体" w:eastAsia="仿宋_GB2312"/>
                <w:kern w:val="0"/>
                <w:sz w:val="24"/>
                <w:szCs w:val="24"/>
              </w:rPr>
            </w:pPr>
            <w:r>
              <w:rPr>
                <w:rFonts w:ascii="仿宋_GB2312" w:hAnsi="宋体" w:eastAsia="仿宋_GB2312" w:cs="仿宋_GB2312"/>
                <w:color w:val="000000"/>
                <w:kern w:val="0"/>
                <w:sz w:val="20"/>
                <w:szCs w:val="20"/>
              </w:rPr>
              <w:t xml:space="preserve">19XX.XX-20XX.XX </w:t>
            </w:r>
            <w:r>
              <w:rPr>
                <w:rFonts w:hint="eastAsia" w:ascii="仿宋_GB2312" w:hAnsi="宋体" w:eastAsia="仿宋_GB2312" w:cs="仿宋_GB2312"/>
                <w:color w:val="000000"/>
                <w:kern w:val="0"/>
                <w:sz w:val="20"/>
                <w:szCs w:val="20"/>
              </w:rPr>
              <w:t>××银行××分行××支行</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支行副行长</w:t>
            </w:r>
            <w:r>
              <w:rPr>
                <w:rFonts w:ascii="仿宋_GB2312" w:hAnsi="宋体" w:eastAsia="仿宋_GB2312" w:cs="仿宋_GB2312"/>
                <w:color w:val="000000"/>
                <w:kern w:val="0"/>
                <w:sz w:val="20"/>
                <w:szCs w:val="20"/>
              </w:rPr>
              <w:t xml:space="preserve"> </w:t>
            </w:r>
          </w:p>
          <w:p>
            <w:pPr>
              <w:widowControl/>
              <w:jc w:val="left"/>
              <w:rPr>
                <w:rFonts w:ascii="仿宋_GB2312" w:hAnsi="宋体" w:eastAsia="仿宋_GB2312"/>
                <w:kern w:val="0"/>
                <w:sz w:val="24"/>
                <w:szCs w:val="24"/>
              </w:rPr>
            </w:pPr>
            <w:r>
              <w:rPr>
                <w:rFonts w:ascii="仿宋_GB2312" w:hAnsi="宋体" w:eastAsia="仿宋_GB2312" w:cs="仿宋_GB2312"/>
                <w:color w:val="000000"/>
                <w:kern w:val="0"/>
                <w:sz w:val="20"/>
                <w:szCs w:val="20"/>
              </w:rPr>
              <w:t>20XX.XX-</w:t>
            </w:r>
            <w:r>
              <w:rPr>
                <w:rFonts w:hint="eastAsia" w:ascii="仿宋_GB2312" w:hAnsi="宋体" w:eastAsia="仿宋_GB2312" w:cs="仿宋_GB2312"/>
                <w:color w:val="000000"/>
                <w:kern w:val="0"/>
                <w:sz w:val="20"/>
                <w:szCs w:val="20"/>
              </w:rPr>
              <w:t>至今</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××银行××分行××支行</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支行行长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8727" w:type="dxa"/>
            <w:gridSpan w:val="16"/>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8"/>
                <w:szCs w:val="28"/>
              </w:rPr>
              <w:t>拟设代理支库副主任简历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姓名</w:t>
            </w:r>
          </w:p>
        </w:tc>
        <w:tc>
          <w:tcPr>
            <w:tcW w:w="125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性别</w:t>
            </w:r>
          </w:p>
        </w:tc>
        <w:tc>
          <w:tcPr>
            <w:tcW w:w="136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民族</w:t>
            </w:r>
          </w:p>
        </w:tc>
        <w:tc>
          <w:tcPr>
            <w:tcW w:w="143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出生年月</w:t>
            </w:r>
          </w:p>
        </w:tc>
        <w:tc>
          <w:tcPr>
            <w:tcW w:w="1920" w:type="dxa"/>
            <w:gridSpan w:val="6"/>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职务</w:t>
            </w:r>
          </w:p>
        </w:tc>
        <w:tc>
          <w:tcPr>
            <w:tcW w:w="1555" w:type="dxa"/>
            <w:gridSpan w:val="3"/>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政治面貌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jc w:val="center"/>
              <w:rPr>
                <w:rFonts w:ascii="仿宋_GB2312" w:hAnsi="宋体" w:eastAsia="仿宋_GB2312"/>
                <w:color w:val="000000"/>
                <w:sz w:val="22"/>
                <w:szCs w:val="22"/>
              </w:rPr>
            </w:pPr>
            <w:r>
              <w:rPr>
                <w:rFonts w:ascii="仿宋_GB2312" w:eastAsia="仿宋_GB2312" w:cs="仿宋_GB2312"/>
                <w:b/>
                <w:bCs/>
                <w:color w:val="000000"/>
                <w:sz w:val="22"/>
                <w:szCs w:val="22"/>
              </w:rPr>
              <w:t>XX</w:t>
            </w:r>
          </w:p>
        </w:tc>
        <w:tc>
          <w:tcPr>
            <w:tcW w:w="1250" w:type="dxa"/>
            <w:gridSpan w:val="2"/>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男</w:t>
            </w:r>
          </w:p>
        </w:tc>
        <w:tc>
          <w:tcPr>
            <w:tcW w:w="1360" w:type="dxa"/>
            <w:gridSpan w:val="2"/>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汉</w:t>
            </w:r>
          </w:p>
        </w:tc>
        <w:tc>
          <w:tcPr>
            <w:tcW w:w="1430" w:type="dxa"/>
            <w:gridSpan w:val="2"/>
            <w:noWrap w:val="0"/>
            <w:vAlign w:val="center"/>
          </w:tcPr>
          <w:p>
            <w:pPr>
              <w:jc w:val="center"/>
              <w:rPr>
                <w:rFonts w:ascii="仿宋_GB2312" w:hAnsi="宋体" w:eastAsia="仿宋_GB2312"/>
                <w:color w:val="000000"/>
                <w:sz w:val="22"/>
                <w:szCs w:val="22"/>
              </w:rPr>
            </w:pPr>
            <w:r>
              <w:rPr>
                <w:rFonts w:ascii="仿宋_GB2312" w:hAnsi="宋体" w:eastAsia="仿宋_GB2312" w:cs="仿宋_GB2312"/>
                <w:color w:val="000000"/>
                <w:sz w:val="22"/>
                <w:szCs w:val="22"/>
              </w:rPr>
              <w:t>19XX</w:t>
            </w:r>
            <w:r>
              <w:rPr>
                <w:rFonts w:hint="eastAsia" w:ascii="仿宋_GB2312" w:hAnsi="宋体" w:eastAsia="仿宋_GB2312" w:cs="仿宋_GB2312"/>
                <w:color w:val="000000"/>
                <w:sz w:val="22"/>
                <w:szCs w:val="22"/>
              </w:rPr>
              <w:t>年</w:t>
            </w:r>
            <w:r>
              <w:rPr>
                <w:rFonts w:ascii="仿宋_GB2312" w:hAnsi="宋体" w:eastAsia="仿宋_GB2312" w:cs="仿宋_GB2312"/>
                <w:color w:val="000000"/>
                <w:sz w:val="22"/>
                <w:szCs w:val="22"/>
              </w:rPr>
              <w:t>XX</w:t>
            </w:r>
            <w:r>
              <w:rPr>
                <w:rFonts w:hint="eastAsia" w:ascii="仿宋_GB2312" w:hAnsi="宋体" w:eastAsia="仿宋_GB2312" w:cs="仿宋_GB2312"/>
                <w:color w:val="000000"/>
                <w:sz w:val="22"/>
                <w:szCs w:val="22"/>
              </w:rPr>
              <w:t>月</w:t>
            </w:r>
          </w:p>
        </w:tc>
        <w:tc>
          <w:tcPr>
            <w:tcW w:w="1920" w:type="dxa"/>
            <w:gridSpan w:val="6"/>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支行副行长</w:t>
            </w:r>
          </w:p>
        </w:tc>
        <w:tc>
          <w:tcPr>
            <w:tcW w:w="1555" w:type="dxa"/>
            <w:gridSpan w:val="3"/>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中共党员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学历</w:t>
            </w:r>
          </w:p>
        </w:tc>
        <w:tc>
          <w:tcPr>
            <w:tcW w:w="125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学位</w:t>
            </w:r>
          </w:p>
        </w:tc>
        <w:tc>
          <w:tcPr>
            <w:tcW w:w="136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职称</w:t>
            </w:r>
          </w:p>
        </w:tc>
        <w:tc>
          <w:tcPr>
            <w:tcW w:w="2063" w:type="dxa"/>
            <w:gridSpan w:val="5"/>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金融工作年限</w:t>
            </w:r>
          </w:p>
        </w:tc>
        <w:tc>
          <w:tcPr>
            <w:tcW w:w="2842" w:type="dxa"/>
            <w:gridSpan w:val="6"/>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国库工作年限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大学学历</w:t>
            </w:r>
          </w:p>
        </w:tc>
        <w:tc>
          <w:tcPr>
            <w:tcW w:w="1250" w:type="dxa"/>
            <w:gridSpan w:val="2"/>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学士</w:t>
            </w:r>
          </w:p>
        </w:tc>
        <w:tc>
          <w:tcPr>
            <w:tcW w:w="1360" w:type="dxa"/>
            <w:gridSpan w:val="2"/>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中级会计师</w:t>
            </w:r>
          </w:p>
        </w:tc>
        <w:tc>
          <w:tcPr>
            <w:tcW w:w="2063" w:type="dxa"/>
            <w:gridSpan w:val="5"/>
            <w:noWrap w:val="0"/>
            <w:vAlign w:val="center"/>
          </w:tcPr>
          <w:p>
            <w:pPr>
              <w:jc w:val="center"/>
              <w:rPr>
                <w:rFonts w:ascii="仿宋_GB2312" w:hAnsi="宋体" w:eastAsia="仿宋_GB2312"/>
                <w:color w:val="000000"/>
                <w:sz w:val="22"/>
                <w:szCs w:val="22"/>
              </w:rPr>
            </w:pPr>
            <w:r>
              <w:rPr>
                <w:rFonts w:ascii="仿宋_GB2312" w:hAnsi="宋体" w:eastAsia="仿宋_GB2312" w:cs="仿宋_GB2312"/>
                <w:color w:val="000000"/>
                <w:sz w:val="22"/>
                <w:szCs w:val="22"/>
              </w:rPr>
              <w:t>XX</w:t>
            </w:r>
            <w:r>
              <w:rPr>
                <w:rFonts w:hint="eastAsia" w:ascii="仿宋_GB2312" w:hAnsi="宋体" w:eastAsia="仿宋_GB2312" w:cs="仿宋_GB2312"/>
                <w:color w:val="000000"/>
                <w:sz w:val="22"/>
                <w:szCs w:val="22"/>
              </w:rPr>
              <w:t>年</w:t>
            </w:r>
          </w:p>
        </w:tc>
        <w:tc>
          <w:tcPr>
            <w:tcW w:w="2842" w:type="dxa"/>
            <w:gridSpan w:val="6"/>
            <w:noWrap w:val="0"/>
            <w:vAlign w:val="center"/>
          </w:tcPr>
          <w:p>
            <w:pPr>
              <w:jc w:val="center"/>
              <w:rPr>
                <w:rFonts w:ascii="仿宋_GB2312" w:hAnsi="宋体" w:eastAsia="仿宋_GB2312"/>
                <w:color w:val="000000"/>
                <w:sz w:val="22"/>
                <w:szCs w:val="22"/>
              </w:rPr>
            </w:pPr>
            <w:r>
              <w:rPr>
                <w:rFonts w:ascii="仿宋_GB2312" w:hAnsi="宋体" w:eastAsia="仿宋_GB2312" w:cs="仿宋_GB2312"/>
                <w:color w:val="000000"/>
                <w:sz w:val="22"/>
                <w:szCs w:val="22"/>
              </w:rPr>
              <w:t>XX</w:t>
            </w:r>
            <w:r>
              <w:rPr>
                <w:rFonts w:hint="eastAsia" w:ascii="仿宋_GB2312" w:hAnsi="宋体" w:eastAsia="仿宋_GB2312" w:cs="仿宋_GB2312"/>
                <w:color w:val="000000"/>
                <w:sz w:val="22"/>
                <w:szCs w:val="2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0"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工作简历</w:t>
            </w:r>
          </w:p>
        </w:tc>
        <w:tc>
          <w:tcPr>
            <w:tcW w:w="7515" w:type="dxa"/>
            <w:gridSpan w:val="15"/>
            <w:noWrap w:val="0"/>
            <w:vAlign w:val="center"/>
          </w:tcPr>
          <w:p>
            <w:pPr>
              <w:widowControl/>
              <w:jc w:val="left"/>
              <w:rPr>
                <w:rFonts w:ascii="仿宋_GB2312" w:hAnsi="宋体" w:eastAsia="仿宋_GB2312"/>
                <w:kern w:val="0"/>
                <w:sz w:val="24"/>
                <w:szCs w:val="24"/>
              </w:rPr>
            </w:pPr>
            <w:r>
              <w:rPr>
                <w:rFonts w:ascii="仿宋_GB2312" w:hAnsi="宋体" w:eastAsia="仿宋_GB2312" w:cs="仿宋_GB2312"/>
                <w:color w:val="000000"/>
                <w:kern w:val="0"/>
                <w:sz w:val="20"/>
                <w:szCs w:val="20"/>
              </w:rPr>
              <w:t xml:space="preserve">19XX.XX-19XX.XX  </w:t>
            </w:r>
            <w:r>
              <w:rPr>
                <w:rFonts w:hint="eastAsia" w:ascii="仿宋_GB2312" w:hAnsi="宋体" w:eastAsia="仿宋_GB2312" w:cs="仿宋_GB2312"/>
                <w:color w:val="000000"/>
                <w:kern w:val="0"/>
                <w:sz w:val="20"/>
                <w:szCs w:val="20"/>
              </w:rPr>
              <w:t>××银行××分行××支行</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办事员</w:t>
            </w:r>
            <w:r>
              <w:rPr>
                <w:rFonts w:ascii="仿宋_GB2312" w:hAnsi="宋体" w:eastAsia="仿宋_GB2312" w:cs="仿宋_GB2312"/>
                <w:color w:val="000000"/>
                <w:kern w:val="0"/>
                <w:sz w:val="20"/>
                <w:szCs w:val="20"/>
              </w:rPr>
              <w:t xml:space="preserve"> </w:t>
            </w:r>
          </w:p>
          <w:p>
            <w:pPr>
              <w:widowControl/>
              <w:jc w:val="left"/>
              <w:rPr>
                <w:rFonts w:ascii="仿宋_GB2312" w:hAnsi="宋体" w:eastAsia="仿宋_GB2312"/>
                <w:kern w:val="0"/>
                <w:sz w:val="24"/>
                <w:szCs w:val="24"/>
              </w:rPr>
            </w:pPr>
            <w:r>
              <w:rPr>
                <w:rFonts w:ascii="仿宋_GB2312" w:hAnsi="宋体" w:eastAsia="仿宋_GB2312" w:cs="仿宋_GB2312"/>
                <w:color w:val="000000"/>
                <w:kern w:val="0"/>
                <w:sz w:val="20"/>
                <w:szCs w:val="20"/>
              </w:rPr>
              <w:t xml:space="preserve">19XX.XX-20XX.XX  </w:t>
            </w:r>
            <w:r>
              <w:rPr>
                <w:rFonts w:hint="eastAsia" w:ascii="仿宋_GB2312" w:hAnsi="宋体" w:eastAsia="仿宋_GB2312" w:cs="仿宋_GB2312"/>
                <w:color w:val="000000"/>
                <w:kern w:val="0"/>
                <w:sz w:val="20"/>
                <w:szCs w:val="20"/>
              </w:rPr>
              <w:t>××银行××分行××支行</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会计经理</w:t>
            </w:r>
            <w:r>
              <w:rPr>
                <w:rFonts w:ascii="仿宋_GB2312" w:hAnsi="宋体" w:eastAsia="仿宋_GB2312" w:cs="仿宋_GB2312"/>
                <w:color w:val="000000"/>
                <w:kern w:val="0"/>
                <w:sz w:val="20"/>
                <w:szCs w:val="20"/>
              </w:rPr>
              <w:t xml:space="preserve"> </w:t>
            </w:r>
          </w:p>
          <w:p>
            <w:pPr>
              <w:widowControl/>
              <w:jc w:val="left"/>
              <w:rPr>
                <w:rFonts w:ascii="仿宋_GB2312" w:hAnsi="宋体" w:eastAsia="仿宋_GB2312"/>
                <w:kern w:val="0"/>
                <w:sz w:val="24"/>
                <w:szCs w:val="24"/>
              </w:rPr>
            </w:pPr>
            <w:r>
              <w:rPr>
                <w:rFonts w:ascii="仿宋_GB2312" w:hAnsi="宋体" w:eastAsia="仿宋_GB2312" w:cs="仿宋_GB2312"/>
                <w:color w:val="000000"/>
                <w:kern w:val="0"/>
                <w:sz w:val="20"/>
                <w:szCs w:val="20"/>
              </w:rPr>
              <w:t>20XX.XX-</w:t>
            </w:r>
            <w:r>
              <w:rPr>
                <w:rFonts w:hint="eastAsia" w:ascii="仿宋_GB2312" w:hAnsi="宋体" w:eastAsia="仿宋_GB2312" w:cs="仿宋_GB2312"/>
                <w:color w:val="000000"/>
                <w:kern w:val="0"/>
                <w:sz w:val="20"/>
                <w:szCs w:val="20"/>
              </w:rPr>
              <w:t>至今</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××银行××分行××支行</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支行副行长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8727" w:type="dxa"/>
            <w:gridSpan w:val="16"/>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8"/>
                <w:szCs w:val="28"/>
              </w:rPr>
              <w:t>拟设代理支库会计主管简历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姓名</w:t>
            </w:r>
          </w:p>
        </w:tc>
        <w:tc>
          <w:tcPr>
            <w:tcW w:w="125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性别</w:t>
            </w:r>
          </w:p>
        </w:tc>
        <w:tc>
          <w:tcPr>
            <w:tcW w:w="136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民族</w:t>
            </w:r>
          </w:p>
        </w:tc>
        <w:tc>
          <w:tcPr>
            <w:tcW w:w="1516" w:type="dxa"/>
            <w:gridSpan w:val="3"/>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出生年月</w:t>
            </w:r>
          </w:p>
        </w:tc>
        <w:tc>
          <w:tcPr>
            <w:tcW w:w="1834" w:type="dxa"/>
            <w:gridSpan w:val="5"/>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职务</w:t>
            </w:r>
          </w:p>
        </w:tc>
        <w:tc>
          <w:tcPr>
            <w:tcW w:w="1555" w:type="dxa"/>
            <w:gridSpan w:val="3"/>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政治面貌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jc w:val="center"/>
              <w:rPr>
                <w:rFonts w:ascii="仿宋_GB2312" w:hAnsi="宋体" w:eastAsia="仿宋_GB2312"/>
                <w:color w:val="000000"/>
                <w:sz w:val="22"/>
                <w:szCs w:val="22"/>
              </w:rPr>
            </w:pPr>
            <w:r>
              <w:rPr>
                <w:rFonts w:ascii="仿宋_GB2312" w:eastAsia="仿宋_GB2312" w:cs="仿宋_GB2312"/>
                <w:b/>
                <w:bCs/>
                <w:color w:val="000000"/>
                <w:sz w:val="22"/>
                <w:szCs w:val="22"/>
              </w:rPr>
              <w:t>XX</w:t>
            </w:r>
          </w:p>
        </w:tc>
        <w:tc>
          <w:tcPr>
            <w:tcW w:w="1250" w:type="dxa"/>
            <w:gridSpan w:val="2"/>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男</w:t>
            </w:r>
          </w:p>
        </w:tc>
        <w:tc>
          <w:tcPr>
            <w:tcW w:w="1360" w:type="dxa"/>
            <w:gridSpan w:val="2"/>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汉</w:t>
            </w:r>
          </w:p>
        </w:tc>
        <w:tc>
          <w:tcPr>
            <w:tcW w:w="1516" w:type="dxa"/>
            <w:gridSpan w:val="3"/>
            <w:noWrap w:val="0"/>
            <w:vAlign w:val="center"/>
          </w:tcPr>
          <w:p>
            <w:pPr>
              <w:jc w:val="center"/>
              <w:rPr>
                <w:rFonts w:ascii="仿宋_GB2312" w:hAnsi="宋体" w:eastAsia="仿宋_GB2312"/>
                <w:color w:val="000000"/>
                <w:sz w:val="22"/>
                <w:szCs w:val="22"/>
              </w:rPr>
            </w:pPr>
            <w:r>
              <w:rPr>
                <w:rFonts w:ascii="仿宋_GB2312" w:eastAsia="仿宋_GB2312" w:cs="仿宋_GB2312"/>
                <w:color w:val="000000"/>
                <w:sz w:val="22"/>
                <w:szCs w:val="22"/>
              </w:rPr>
              <w:t>19XX</w:t>
            </w:r>
            <w:r>
              <w:rPr>
                <w:rFonts w:hint="eastAsia" w:ascii="仿宋_GB2312" w:eastAsia="仿宋_GB2312" w:cs="仿宋_GB2312"/>
                <w:color w:val="000000"/>
                <w:sz w:val="22"/>
                <w:szCs w:val="22"/>
              </w:rPr>
              <w:t>年</w:t>
            </w:r>
            <w:r>
              <w:rPr>
                <w:rFonts w:ascii="仿宋_GB2312" w:eastAsia="仿宋_GB2312" w:cs="仿宋_GB2312"/>
                <w:color w:val="000000"/>
                <w:sz w:val="22"/>
                <w:szCs w:val="22"/>
              </w:rPr>
              <w:t>XX</w:t>
            </w:r>
            <w:r>
              <w:rPr>
                <w:rFonts w:hint="eastAsia" w:ascii="仿宋_GB2312" w:eastAsia="仿宋_GB2312" w:cs="仿宋_GB2312"/>
                <w:color w:val="000000"/>
                <w:sz w:val="22"/>
                <w:szCs w:val="22"/>
              </w:rPr>
              <w:t>月</w:t>
            </w:r>
          </w:p>
        </w:tc>
        <w:tc>
          <w:tcPr>
            <w:tcW w:w="1834" w:type="dxa"/>
            <w:gridSpan w:val="5"/>
            <w:noWrap w:val="0"/>
            <w:vAlign w:val="center"/>
          </w:tcPr>
          <w:p>
            <w:pPr>
              <w:jc w:val="center"/>
              <w:rPr>
                <w:rFonts w:ascii="仿宋_GB2312" w:hAnsi="宋体" w:eastAsia="仿宋_GB2312"/>
                <w:color w:val="000000"/>
                <w:sz w:val="22"/>
                <w:szCs w:val="22"/>
              </w:rPr>
            </w:pPr>
            <w:r>
              <w:rPr>
                <w:rFonts w:hint="eastAsia" w:ascii="仿宋_GB2312" w:eastAsia="仿宋_GB2312" w:cs="仿宋_GB2312"/>
                <w:color w:val="000000"/>
                <w:sz w:val="22"/>
                <w:szCs w:val="22"/>
              </w:rPr>
              <w:t>会计主管</w:t>
            </w:r>
          </w:p>
        </w:tc>
        <w:tc>
          <w:tcPr>
            <w:tcW w:w="1555" w:type="dxa"/>
            <w:gridSpan w:val="3"/>
            <w:noWrap w:val="0"/>
            <w:vAlign w:val="center"/>
          </w:tcPr>
          <w:p>
            <w:pPr>
              <w:jc w:val="center"/>
              <w:rPr>
                <w:rFonts w:ascii="仿宋_GB2312" w:hAnsi="宋体" w:eastAsia="仿宋_GB2312"/>
                <w:color w:val="000000"/>
                <w:sz w:val="22"/>
                <w:szCs w:val="22"/>
              </w:rPr>
            </w:pPr>
            <w:r>
              <w:rPr>
                <w:rFonts w:hint="eastAsia" w:ascii="仿宋_GB2312" w:eastAsia="仿宋_GB2312" w:cs="仿宋_GB2312"/>
                <w:color w:val="000000"/>
                <w:sz w:val="22"/>
                <w:szCs w:val="22"/>
              </w:rPr>
              <w:t>中共党员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学历</w:t>
            </w:r>
          </w:p>
        </w:tc>
        <w:tc>
          <w:tcPr>
            <w:tcW w:w="125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学位</w:t>
            </w:r>
          </w:p>
        </w:tc>
        <w:tc>
          <w:tcPr>
            <w:tcW w:w="136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职称</w:t>
            </w:r>
          </w:p>
        </w:tc>
        <w:tc>
          <w:tcPr>
            <w:tcW w:w="1516" w:type="dxa"/>
            <w:gridSpan w:val="3"/>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金融工作年限</w:t>
            </w:r>
          </w:p>
        </w:tc>
        <w:tc>
          <w:tcPr>
            <w:tcW w:w="1834" w:type="dxa"/>
            <w:gridSpan w:val="5"/>
            <w:noWrap w:val="0"/>
            <w:vAlign w:val="center"/>
          </w:tcPr>
          <w:p>
            <w:pPr>
              <w:widowControl/>
              <w:jc w:val="center"/>
              <w:textAlignment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国库工作年限</w:t>
            </w:r>
          </w:p>
        </w:tc>
        <w:tc>
          <w:tcPr>
            <w:tcW w:w="1555" w:type="dxa"/>
            <w:gridSpan w:val="3"/>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sz w:val="22"/>
                <w:szCs w:val="22"/>
              </w:rPr>
              <w:t>是否专职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jc w:val="center"/>
              <w:rPr>
                <w:rFonts w:ascii="仿宋_GB2312" w:hAnsi="宋体" w:eastAsia="仿宋_GB2312"/>
                <w:color w:val="000000"/>
                <w:sz w:val="22"/>
                <w:szCs w:val="22"/>
              </w:rPr>
            </w:pPr>
            <w:r>
              <w:rPr>
                <w:rFonts w:hint="eastAsia" w:ascii="仿宋_GB2312" w:eastAsia="仿宋_GB2312" w:cs="仿宋_GB2312"/>
                <w:color w:val="000000"/>
                <w:sz w:val="22"/>
                <w:szCs w:val="22"/>
              </w:rPr>
              <w:t>大学</w:t>
            </w:r>
          </w:p>
        </w:tc>
        <w:tc>
          <w:tcPr>
            <w:tcW w:w="1250" w:type="dxa"/>
            <w:gridSpan w:val="2"/>
            <w:noWrap w:val="0"/>
            <w:vAlign w:val="center"/>
          </w:tcPr>
          <w:p>
            <w:pPr>
              <w:jc w:val="center"/>
              <w:rPr>
                <w:rFonts w:ascii="仿宋_GB2312" w:hAnsi="宋体" w:eastAsia="仿宋_GB2312"/>
                <w:color w:val="000000"/>
                <w:sz w:val="22"/>
                <w:szCs w:val="22"/>
              </w:rPr>
            </w:pPr>
            <w:r>
              <w:rPr>
                <w:rFonts w:hint="eastAsia" w:ascii="仿宋_GB2312" w:eastAsia="仿宋_GB2312" w:cs="仿宋_GB2312"/>
                <w:color w:val="000000"/>
                <w:sz w:val="22"/>
                <w:szCs w:val="22"/>
              </w:rPr>
              <w:t>学士</w:t>
            </w:r>
          </w:p>
        </w:tc>
        <w:tc>
          <w:tcPr>
            <w:tcW w:w="1360" w:type="dxa"/>
            <w:gridSpan w:val="2"/>
            <w:noWrap w:val="0"/>
            <w:vAlign w:val="center"/>
          </w:tcPr>
          <w:p>
            <w:pPr>
              <w:jc w:val="center"/>
              <w:rPr>
                <w:rFonts w:ascii="仿宋_GB2312" w:hAnsi="宋体" w:eastAsia="仿宋_GB2312"/>
                <w:color w:val="000000"/>
                <w:sz w:val="22"/>
                <w:szCs w:val="22"/>
              </w:rPr>
            </w:pPr>
            <w:r>
              <w:rPr>
                <w:rFonts w:hint="eastAsia" w:ascii="仿宋_GB2312" w:eastAsia="仿宋_GB2312" w:cs="仿宋_GB2312"/>
                <w:color w:val="000000"/>
                <w:sz w:val="22"/>
                <w:szCs w:val="22"/>
              </w:rPr>
              <w:t>中级会计师</w:t>
            </w:r>
          </w:p>
        </w:tc>
        <w:tc>
          <w:tcPr>
            <w:tcW w:w="1516" w:type="dxa"/>
            <w:gridSpan w:val="3"/>
            <w:noWrap w:val="0"/>
            <w:vAlign w:val="center"/>
          </w:tcPr>
          <w:p>
            <w:pPr>
              <w:jc w:val="center"/>
              <w:rPr>
                <w:rFonts w:ascii="仿宋_GB2312" w:hAnsi="宋体" w:eastAsia="仿宋_GB2312"/>
                <w:color w:val="000000"/>
                <w:sz w:val="22"/>
                <w:szCs w:val="22"/>
              </w:rPr>
            </w:pPr>
            <w:r>
              <w:rPr>
                <w:rFonts w:ascii="仿宋_GB2312" w:hAnsi="宋体" w:eastAsia="仿宋_GB2312" w:cs="仿宋_GB2312"/>
                <w:color w:val="000000"/>
                <w:sz w:val="22"/>
                <w:szCs w:val="22"/>
              </w:rPr>
              <w:t>XX</w:t>
            </w:r>
            <w:r>
              <w:rPr>
                <w:rFonts w:hint="eastAsia" w:ascii="仿宋_GB2312" w:hAnsi="宋体" w:eastAsia="仿宋_GB2312" w:cs="仿宋_GB2312"/>
                <w:color w:val="000000"/>
                <w:sz w:val="22"/>
                <w:szCs w:val="22"/>
              </w:rPr>
              <w:t>年</w:t>
            </w:r>
          </w:p>
        </w:tc>
        <w:tc>
          <w:tcPr>
            <w:tcW w:w="1834" w:type="dxa"/>
            <w:gridSpan w:val="5"/>
            <w:noWrap w:val="0"/>
            <w:vAlign w:val="center"/>
          </w:tcPr>
          <w:p>
            <w:pPr>
              <w:jc w:val="center"/>
              <w:rPr>
                <w:rFonts w:ascii="仿宋_GB2312" w:hAnsi="宋体" w:eastAsia="仿宋_GB2312"/>
                <w:color w:val="000000"/>
                <w:sz w:val="22"/>
                <w:szCs w:val="22"/>
              </w:rPr>
            </w:pPr>
            <w:r>
              <w:rPr>
                <w:rFonts w:ascii="仿宋_GB2312" w:hAnsi="宋体" w:eastAsia="仿宋_GB2312" w:cs="仿宋_GB2312"/>
                <w:color w:val="000000"/>
                <w:sz w:val="22"/>
                <w:szCs w:val="22"/>
              </w:rPr>
              <w:t>XX</w:t>
            </w:r>
            <w:r>
              <w:rPr>
                <w:rFonts w:hint="eastAsia" w:ascii="仿宋_GB2312" w:hAnsi="宋体" w:eastAsia="仿宋_GB2312" w:cs="仿宋_GB2312"/>
                <w:color w:val="000000"/>
                <w:sz w:val="22"/>
                <w:szCs w:val="22"/>
              </w:rPr>
              <w:t>年</w:t>
            </w:r>
          </w:p>
        </w:tc>
        <w:tc>
          <w:tcPr>
            <w:tcW w:w="1555" w:type="dxa"/>
            <w:gridSpan w:val="3"/>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20"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工作简历</w:t>
            </w:r>
          </w:p>
        </w:tc>
        <w:tc>
          <w:tcPr>
            <w:tcW w:w="7515" w:type="dxa"/>
            <w:gridSpan w:val="15"/>
            <w:noWrap w:val="0"/>
            <w:vAlign w:val="center"/>
          </w:tcPr>
          <w:p>
            <w:pPr>
              <w:widowControl/>
              <w:jc w:val="left"/>
              <w:rPr>
                <w:rFonts w:ascii="仿宋_GB2312" w:hAnsi="宋体" w:eastAsia="仿宋_GB2312"/>
                <w:kern w:val="0"/>
                <w:sz w:val="24"/>
                <w:szCs w:val="24"/>
              </w:rPr>
            </w:pPr>
            <w:r>
              <w:rPr>
                <w:rFonts w:ascii="仿宋_GB2312" w:hAnsi="宋体" w:eastAsia="仿宋_GB2312" w:cs="仿宋_GB2312"/>
                <w:color w:val="000000"/>
                <w:kern w:val="0"/>
                <w:sz w:val="20"/>
                <w:szCs w:val="20"/>
              </w:rPr>
              <w:t xml:space="preserve">20XX.XX-20XX.XX </w:t>
            </w:r>
            <w:r>
              <w:rPr>
                <w:rFonts w:hint="eastAsia" w:ascii="仿宋_GB2312" w:hAnsi="宋体" w:eastAsia="仿宋_GB2312" w:cs="仿宋_GB2312"/>
                <w:color w:val="000000"/>
                <w:kern w:val="0"/>
                <w:sz w:val="20"/>
                <w:szCs w:val="20"/>
              </w:rPr>
              <w:t>××银行××分行××支行</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办事员</w:t>
            </w:r>
            <w:r>
              <w:rPr>
                <w:rFonts w:ascii="仿宋_GB2312" w:hAnsi="宋体" w:eastAsia="仿宋_GB2312" w:cs="仿宋_GB2312"/>
                <w:color w:val="000000"/>
                <w:kern w:val="0"/>
                <w:sz w:val="20"/>
                <w:szCs w:val="20"/>
              </w:rPr>
              <w:t xml:space="preserve"> </w:t>
            </w:r>
          </w:p>
          <w:p>
            <w:pPr>
              <w:widowControl/>
              <w:jc w:val="left"/>
              <w:rPr>
                <w:rFonts w:ascii="仿宋_GB2312" w:hAnsi="宋体" w:eastAsia="仿宋_GB2312"/>
                <w:kern w:val="0"/>
                <w:sz w:val="24"/>
                <w:szCs w:val="24"/>
              </w:rPr>
            </w:pPr>
            <w:r>
              <w:rPr>
                <w:rFonts w:ascii="仿宋_GB2312" w:hAnsi="宋体" w:eastAsia="仿宋_GB2312" w:cs="仿宋_GB2312"/>
                <w:color w:val="000000"/>
                <w:kern w:val="0"/>
                <w:sz w:val="20"/>
                <w:szCs w:val="20"/>
              </w:rPr>
              <w:t>20XX.XX-</w:t>
            </w:r>
            <w:r>
              <w:rPr>
                <w:rFonts w:hint="eastAsia" w:ascii="仿宋_GB2312" w:hAnsi="宋体" w:eastAsia="仿宋_GB2312" w:cs="仿宋_GB2312"/>
                <w:color w:val="000000"/>
                <w:kern w:val="0"/>
                <w:sz w:val="20"/>
                <w:szCs w:val="20"/>
              </w:rPr>
              <w:t>至今</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××银行××分行××支行</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会计主管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8727" w:type="dxa"/>
            <w:gridSpan w:val="16"/>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8"/>
                <w:szCs w:val="28"/>
              </w:rPr>
              <w:t>拟设代理支库专职经办人员简历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姓名</w:t>
            </w:r>
          </w:p>
        </w:tc>
        <w:tc>
          <w:tcPr>
            <w:tcW w:w="615"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性别</w:t>
            </w:r>
          </w:p>
        </w:tc>
        <w:tc>
          <w:tcPr>
            <w:tcW w:w="1455"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出生年月</w:t>
            </w:r>
          </w:p>
        </w:tc>
        <w:tc>
          <w:tcPr>
            <w:tcW w:w="1155" w:type="dxa"/>
            <w:gridSpan w:val="2"/>
            <w:noWrap w:val="0"/>
            <w:vAlign w:val="center"/>
          </w:tcPr>
          <w:p>
            <w:pPr>
              <w:widowControl/>
              <w:jc w:val="center"/>
              <w:textAlignment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金融工</w:t>
            </w:r>
          </w:p>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作年限</w:t>
            </w:r>
          </w:p>
        </w:tc>
        <w:tc>
          <w:tcPr>
            <w:tcW w:w="1005" w:type="dxa"/>
            <w:gridSpan w:val="3"/>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国库工作年限</w:t>
            </w:r>
          </w:p>
        </w:tc>
        <w:tc>
          <w:tcPr>
            <w:tcW w:w="1125" w:type="dxa"/>
            <w:gridSpan w:val="3"/>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学历</w:t>
            </w:r>
          </w:p>
        </w:tc>
        <w:tc>
          <w:tcPr>
            <w:tcW w:w="105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职称</w:t>
            </w:r>
          </w:p>
        </w:tc>
        <w:tc>
          <w:tcPr>
            <w:tcW w:w="1110" w:type="dxa"/>
            <w:gridSpan w:val="2"/>
            <w:noWrap w:val="0"/>
            <w:vAlign w:val="center"/>
          </w:tcPr>
          <w:p>
            <w:pPr>
              <w:widowControl/>
              <w:jc w:val="center"/>
              <w:textAlignment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从事</w:t>
            </w:r>
          </w:p>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jc w:val="center"/>
              <w:rPr>
                <w:rFonts w:ascii="仿宋_GB2312" w:hAnsi="宋体" w:eastAsia="仿宋_GB2312"/>
                <w:color w:val="000000"/>
                <w:sz w:val="22"/>
                <w:szCs w:val="22"/>
              </w:rPr>
            </w:pPr>
            <w:r>
              <w:rPr>
                <w:rFonts w:ascii="仿宋_GB2312" w:eastAsia="仿宋_GB2312" w:cs="仿宋_GB2312"/>
                <w:b/>
                <w:bCs/>
                <w:color w:val="000000"/>
                <w:sz w:val="22"/>
                <w:szCs w:val="22"/>
              </w:rPr>
              <w:t>XX</w:t>
            </w:r>
          </w:p>
        </w:tc>
        <w:tc>
          <w:tcPr>
            <w:tcW w:w="615" w:type="dxa"/>
            <w:noWrap w:val="0"/>
            <w:vAlign w:val="center"/>
          </w:tcPr>
          <w:p>
            <w:pPr>
              <w:jc w:val="center"/>
              <w:rPr>
                <w:rFonts w:ascii="仿宋_GB2312" w:hAnsi="宋体" w:eastAsia="仿宋_GB2312"/>
                <w:color w:val="000000"/>
                <w:sz w:val="22"/>
                <w:szCs w:val="22"/>
              </w:rPr>
            </w:pPr>
            <w:r>
              <w:rPr>
                <w:rFonts w:hint="eastAsia" w:ascii="仿宋_GB2312" w:eastAsia="仿宋_GB2312" w:cs="仿宋_GB2312"/>
                <w:color w:val="000000"/>
                <w:sz w:val="22"/>
                <w:szCs w:val="22"/>
              </w:rPr>
              <w:t>女</w:t>
            </w:r>
          </w:p>
        </w:tc>
        <w:tc>
          <w:tcPr>
            <w:tcW w:w="1455" w:type="dxa"/>
            <w:gridSpan w:val="2"/>
            <w:noWrap w:val="0"/>
            <w:vAlign w:val="center"/>
          </w:tcPr>
          <w:p>
            <w:pPr>
              <w:jc w:val="center"/>
              <w:rPr>
                <w:rFonts w:ascii="仿宋_GB2312" w:hAnsi="宋体" w:eastAsia="仿宋_GB2312"/>
                <w:color w:val="000000"/>
                <w:sz w:val="22"/>
                <w:szCs w:val="22"/>
              </w:rPr>
            </w:pPr>
            <w:r>
              <w:rPr>
                <w:rFonts w:ascii="仿宋_GB2312" w:eastAsia="仿宋_GB2312" w:cs="仿宋_GB2312"/>
                <w:color w:val="000000"/>
                <w:sz w:val="22"/>
                <w:szCs w:val="22"/>
              </w:rPr>
              <w:t>19XX</w:t>
            </w:r>
            <w:r>
              <w:rPr>
                <w:rFonts w:hint="eastAsia" w:ascii="仿宋_GB2312" w:eastAsia="仿宋_GB2312" w:cs="仿宋_GB2312"/>
                <w:color w:val="000000"/>
                <w:sz w:val="22"/>
                <w:szCs w:val="22"/>
              </w:rPr>
              <w:t>年</w:t>
            </w:r>
            <w:r>
              <w:rPr>
                <w:rFonts w:ascii="仿宋_GB2312" w:eastAsia="仿宋_GB2312" w:cs="仿宋_GB2312"/>
                <w:color w:val="000000"/>
                <w:sz w:val="22"/>
                <w:szCs w:val="22"/>
              </w:rPr>
              <w:t>XX</w:t>
            </w:r>
            <w:r>
              <w:rPr>
                <w:rFonts w:hint="eastAsia" w:ascii="仿宋_GB2312" w:eastAsia="仿宋_GB2312" w:cs="仿宋_GB2312"/>
                <w:color w:val="000000"/>
                <w:sz w:val="22"/>
                <w:szCs w:val="22"/>
              </w:rPr>
              <w:t>月</w:t>
            </w:r>
          </w:p>
        </w:tc>
        <w:tc>
          <w:tcPr>
            <w:tcW w:w="1155" w:type="dxa"/>
            <w:gridSpan w:val="2"/>
            <w:noWrap w:val="0"/>
            <w:vAlign w:val="center"/>
          </w:tcPr>
          <w:p>
            <w:pPr>
              <w:jc w:val="center"/>
              <w:rPr>
                <w:rFonts w:ascii="仿宋_GB2312" w:hAnsi="宋体" w:eastAsia="仿宋_GB2312"/>
                <w:color w:val="000000"/>
                <w:sz w:val="22"/>
                <w:szCs w:val="22"/>
              </w:rPr>
            </w:pPr>
            <w:r>
              <w:rPr>
                <w:rFonts w:ascii="仿宋_GB2312" w:hAnsi="宋体" w:eastAsia="仿宋_GB2312" w:cs="仿宋_GB2312"/>
                <w:color w:val="000000"/>
                <w:sz w:val="22"/>
                <w:szCs w:val="22"/>
              </w:rPr>
              <w:t>XX</w:t>
            </w:r>
            <w:r>
              <w:rPr>
                <w:rFonts w:hint="eastAsia" w:ascii="仿宋_GB2312" w:hAnsi="宋体" w:eastAsia="仿宋_GB2312" w:cs="仿宋_GB2312"/>
                <w:color w:val="000000"/>
                <w:sz w:val="22"/>
                <w:szCs w:val="22"/>
              </w:rPr>
              <w:t>年</w:t>
            </w:r>
          </w:p>
        </w:tc>
        <w:tc>
          <w:tcPr>
            <w:tcW w:w="1005" w:type="dxa"/>
            <w:gridSpan w:val="3"/>
            <w:noWrap w:val="0"/>
            <w:vAlign w:val="center"/>
          </w:tcPr>
          <w:p>
            <w:pPr>
              <w:jc w:val="center"/>
              <w:rPr>
                <w:rFonts w:ascii="仿宋_GB2312" w:hAnsi="宋体" w:eastAsia="仿宋_GB2312"/>
                <w:color w:val="000000"/>
                <w:sz w:val="22"/>
                <w:szCs w:val="22"/>
              </w:rPr>
            </w:pPr>
            <w:r>
              <w:rPr>
                <w:rFonts w:ascii="仿宋_GB2312" w:hAnsi="宋体" w:eastAsia="仿宋_GB2312" w:cs="仿宋_GB2312"/>
                <w:color w:val="000000"/>
                <w:sz w:val="22"/>
                <w:szCs w:val="22"/>
              </w:rPr>
              <w:t>X</w:t>
            </w:r>
            <w:r>
              <w:rPr>
                <w:rFonts w:hint="eastAsia" w:ascii="仿宋_GB2312" w:hAnsi="宋体" w:eastAsia="仿宋_GB2312" w:cs="仿宋_GB2312"/>
                <w:color w:val="000000"/>
                <w:sz w:val="22"/>
                <w:szCs w:val="22"/>
              </w:rPr>
              <w:t>年</w:t>
            </w:r>
          </w:p>
        </w:tc>
        <w:tc>
          <w:tcPr>
            <w:tcW w:w="1125" w:type="dxa"/>
            <w:gridSpan w:val="3"/>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大学</w:t>
            </w:r>
          </w:p>
        </w:tc>
        <w:tc>
          <w:tcPr>
            <w:tcW w:w="1050" w:type="dxa"/>
            <w:gridSpan w:val="2"/>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初级会计师</w:t>
            </w:r>
          </w:p>
        </w:tc>
        <w:tc>
          <w:tcPr>
            <w:tcW w:w="1110" w:type="dxa"/>
            <w:gridSpan w:val="2"/>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会计岗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5"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工作简历</w:t>
            </w:r>
          </w:p>
        </w:tc>
        <w:tc>
          <w:tcPr>
            <w:tcW w:w="7515" w:type="dxa"/>
            <w:gridSpan w:val="15"/>
            <w:noWrap w:val="0"/>
            <w:vAlign w:val="center"/>
          </w:tcPr>
          <w:p>
            <w:pPr>
              <w:widowControl/>
              <w:jc w:val="left"/>
              <w:rPr>
                <w:rFonts w:ascii="仿宋_GB2312" w:hAnsi="宋体" w:eastAsia="仿宋_GB2312"/>
                <w:kern w:val="0"/>
                <w:sz w:val="24"/>
                <w:szCs w:val="24"/>
              </w:rPr>
            </w:pPr>
            <w:r>
              <w:rPr>
                <w:rFonts w:ascii="仿宋_GB2312" w:hAnsi="宋体" w:eastAsia="仿宋_GB2312" w:cs="仿宋_GB2312"/>
                <w:color w:val="000000"/>
                <w:kern w:val="0"/>
                <w:sz w:val="20"/>
                <w:szCs w:val="20"/>
              </w:rPr>
              <w:t xml:space="preserve">20XX.XX-20XX.XX </w:t>
            </w:r>
            <w:r>
              <w:rPr>
                <w:rFonts w:hint="eastAsia" w:ascii="仿宋_GB2312" w:hAnsi="宋体" w:eastAsia="仿宋_GB2312" w:cs="仿宋_GB2312"/>
                <w:color w:val="000000"/>
                <w:kern w:val="0"/>
                <w:sz w:val="20"/>
                <w:szCs w:val="20"/>
              </w:rPr>
              <w:t>××银行××分行××支行</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会计人员</w:t>
            </w:r>
            <w:r>
              <w:rPr>
                <w:rFonts w:ascii="仿宋_GB2312" w:hAnsi="宋体" w:eastAsia="仿宋_GB2312" w:cs="仿宋_GB2312"/>
                <w:color w:val="000000"/>
                <w:kern w:val="0"/>
                <w:sz w:val="20"/>
                <w:szCs w:val="20"/>
              </w:rPr>
              <w:t xml:space="preserve"> </w:t>
            </w:r>
          </w:p>
          <w:p>
            <w:pPr>
              <w:widowControl/>
              <w:jc w:val="left"/>
              <w:rPr>
                <w:rFonts w:ascii="仿宋_GB2312" w:hAnsi="宋体" w:eastAsia="仿宋_GB2312"/>
                <w:kern w:val="0"/>
                <w:sz w:val="24"/>
                <w:szCs w:val="24"/>
              </w:rPr>
            </w:pPr>
            <w:r>
              <w:rPr>
                <w:rFonts w:ascii="仿宋_GB2312" w:hAnsi="宋体" w:eastAsia="仿宋_GB2312" w:cs="仿宋_GB2312"/>
                <w:color w:val="000000"/>
                <w:kern w:val="0"/>
                <w:sz w:val="20"/>
                <w:szCs w:val="20"/>
              </w:rPr>
              <w:t>20XX.XX-</w:t>
            </w:r>
            <w:r>
              <w:rPr>
                <w:rFonts w:hint="eastAsia" w:ascii="仿宋_GB2312" w:hAnsi="宋体" w:eastAsia="仿宋_GB2312" w:cs="仿宋_GB2312"/>
                <w:color w:val="000000"/>
                <w:kern w:val="0"/>
                <w:sz w:val="20"/>
                <w:szCs w:val="20"/>
              </w:rPr>
              <w:t>至今</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××银行××分行××支行</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会计人员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姓名</w:t>
            </w:r>
          </w:p>
        </w:tc>
        <w:tc>
          <w:tcPr>
            <w:tcW w:w="615"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性别</w:t>
            </w:r>
          </w:p>
        </w:tc>
        <w:tc>
          <w:tcPr>
            <w:tcW w:w="1455"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出生年月</w:t>
            </w:r>
          </w:p>
        </w:tc>
        <w:tc>
          <w:tcPr>
            <w:tcW w:w="1155" w:type="dxa"/>
            <w:gridSpan w:val="2"/>
            <w:noWrap w:val="0"/>
            <w:vAlign w:val="center"/>
          </w:tcPr>
          <w:p>
            <w:pPr>
              <w:widowControl/>
              <w:jc w:val="center"/>
              <w:textAlignment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金融工</w:t>
            </w:r>
          </w:p>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作年限</w:t>
            </w:r>
          </w:p>
        </w:tc>
        <w:tc>
          <w:tcPr>
            <w:tcW w:w="1005" w:type="dxa"/>
            <w:gridSpan w:val="3"/>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国库工作年限</w:t>
            </w:r>
          </w:p>
        </w:tc>
        <w:tc>
          <w:tcPr>
            <w:tcW w:w="1125" w:type="dxa"/>
            <w:gridSpan w:val="3"/>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学历</w:t>
            </w:r>
          </w:p>
        </w:tc>
        <w:tc>
          <w:tcPr>
            <w:tcW w:w="105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职称</w:t>
            </w:r>
          </w:p>
        </w:tc>
        <w:tc>
          <w:tcPr>
            <w:tcW w:w="1110" w:type="dxa"/>
            <w:gridSpan w:val="2"/>
            <w:noWrap w:val="0"/>
            <w:vAlign w:val="center"/>
          </w:tcPr>
          <w:p>
            <w:pPr>
              <w:widowControl/>
              <w:jc w:val="center"/>
              <w:textAlignment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从事</w:t>
            </w:r>
          </w:p>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jc w:val="center"/>
              <w:rPr>
                <w:rFonts w:ascii="仿宋_GB2312" w:hAnsi="宋体" w:eastAsia="仿宋_GB2312"/>
                <w:color w:val="000000"/>
                <w:sz w:val="22"/>
                <w:szCs w:val="22"/>
              </w:rPr>
            </w:pPr>
            <w:r>
              <w:rPr>
                <w:rFonts w:ascii="仿宋_GB2312" w:eastAsia="仿宋_GB2312" w:cs="仿宋_GB2312"/>
                <w:b/>
                <w:bCs/>
                <w:color w:val="000000"/>
                <w:sz w:val="22"/>
                <w:szCs w:val="22"/>
              </w:rPr>
              <w:t>XX</w:t>
            </w:r>
          </w:p>
        </w:tc>
        <w:tc>
          <w:tcPr>
            <w:tcW w:w="615" w:type="dxa"/>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女</w:t>
            </w:r>
          </w:p>
        </w:tc>
        <w:tc>
          <w:tcPr>
            <w:tcW w:w="1455" w:type="dxa"/>
            <w:gridSpan w:val="2"/>
            <w:noWrap w:val="0"/>
            <w:vAlign w:val="center"/>
          </w:tcPr>
          <w:p>
            <w:pPr>
              <w:jc w:val="center"/>
              <w:rPr>
                <w:rFonts w:ascii="仿宋_GB2312" w:hAnsi="宋体" w:eastAsia="仿宋_GB2312"/>
                <w:color w:val="000000"/>
                <w:sz w:val="22"/>
                <w:szCs w:val="22"/>
              </w:rPr>
            </w:pPr>
            <w:r>
              <w:rPr>
                <w:rFonts w:ascii="仿宋_GB2312" w:eastAsia="仿宋_GB2312" w:cs="仿宋_GB2312"/>
                <w:color w:val="000000"/>
                <w:sz w:val="22"/>
                <w:szCs w:val="22"/>
              </w:rPr>
              <w:t>19XX</w:t>
            </w:r>
            <w:r>
              <w:rPr>
                <w:rFonts w:hint="eastAsia" w:ascii="仿宋_GB2312" w:eastAsia="仿宋_GB2312" w:cs="仿宋_GB2312"/>
                <w:color w:val="000000"/>
                <w:sz w:val="22"/>
                <w:szCs w:val="22"/>
              </w:rPr>
              <w:t>年</w:t>
            </w:r>
            <w:r>
              <w:rPr>
                <w:rFonts w:ascii="仿宋_GB2312" w:eastAsia="仿宋_GB2312" w:cs="仿宋_GB2312"/>
                <w:color w:val="000000"/>
                <w:sz w:val="22"/>
                <w:szCs w:val="22"/>
              </w:rPr>
              <w:t>XX</w:t>
            </w:r>
            <w:r>
              <w:rPr>
                <w:rFonts w:hint="eastAsia" w:ascii="仿宋_GB2312" w:eastAsia="仿宋_GB2312" w:cs="仿宋_GB2312"/>
                <w:color w:val="000000"/>
                <w:sz w:val="22"/>
                <w:szCs w:val="22"/>
              </w:rPr>
              <w:t>月</w:t>
            </w:r>
          </w:p>
        </w:tc>
        <w:tc>
          <w:tcPr>
            <w:tcW w:w="1155" w:type="dxa"/>
            <w:gridSpan w:val="2"/>
            <w:noWrap w:val="0"/>
            <w:vAlign w:val="center"/>
          </w:tcPr>
          <w:p>
            <w:pPr>
              <w:jc w:val="center"/>
              <w:rPr>
                <w:rFonts w:ascii="仿宋_GB2312" w:hAnsi="宋体" w:eastAsia="仿宋_GB2312"/>
                <w:color w:val="000000"/>
                <w:sz w:val="22"/>
                <w:szCs w:val="22"/>
              </w:rPr>
            </w:pPr>
            <w:r>
              <w:rPr>
                <w:rFonts w:ascii="仿宋_GB2312" w:hAnsi="宋体" w:eastAsia="仿宋_GB2312" w:cs="仿宋_GB2312"/>
                <w:color w:val="000000"/>
                <w:sz w:val="22"/>
                <w:szCs w:val="22"/>
              </w:rPr>
              <w:t>XX</w:t>
            </w:r>
            <w:r>
              <w:rPr>
                <w:rFonts w:hint="eastAsia" w:ascii="仿宋_GB2312" w:hAnsi="宋体" w:eastAsia="仿宋_GB2312" w:cs="仿宋_GB2312"/>
                <w:color w:val="000000"/>
                <w:sz w:val="22"/>
                <w:szCs w:val="22"/>
              </w:rPr>
              <w:t>年</w:t>
            </w:r>
          </w:p>
        </w:tc>
        <w:tc>
          <w:tcPr>
            <w:tcW w:w="1005" w:type="dxa"/>
            <w:gridSpan w:val="3"/>
            <w:noWrap w:val="0"/>
            <w:vAlign w:val="center"/>
          </w:tcPr>
          <w:p>
            <w:pPr>
              <w:jc w:val="center"/>
              <w:rPr>
                <w:rFonts w:ascii="仿宋_GB2312" w:hAnsi="宋体" w:eastAsia="仿宋_GB2312"/>
                <w:color w:val="000000"/>
                <w:sz w:val="22"/>
                <w:szCs w:val="22"/>
              </w:rPr>
            </w:pPr>
            <w:r>
              <w:rPr>
                <w:rFonts w:ascii="仿宋_GB2312" w:hAnsi="宋体" w:eastAsia="仿宋_GB2312" w:cs="仿宋_GB2312"/>
                <w:color w:val="000000"/>
                <w:sz w:val="22"/>
                <w:szCs w:val="22"/>
              </w:rPr>
              <w:t>X</w:t>
            </w:r>
            <w:r>
              <w:rPr>
                <w:rFonts w:hint="eastAsia" w:ascii="仿宋_GB2312" w:hAnsi="宋体" w:eastAsia="仿宋_GB2312" w:cs="仿宋_GB2312"/>
                <w:color w:val="000000"/>
                <w:sz w:val="22"/>
                <w:szCs w:val="22"/>
              </w:rPr>
              <w:t>年</w:t>
            </w:r>
          </w:p>
        </w:tc>
        <w:tc>
          <w:tcPr>
            <w:tcW w:w="1125" w:type="dxa"/>
            <w:gridSpan w:val="3"/>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大学</w:t>
            </w:r>
          </w:p>
        </w:tc>
        <w:tc>
          <w:tcPr>
            <w:tcW w:w="1050" w:type="dxa"/>
            <w:gridSpan w:val="2"/>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初级会计师</w:t>
            </w:r>
          </w:p>
        </w:tc>
        <w:tc>
          <w:tcPr>
            <w:tcW w:w="1110" w:type="dxa"/>
            <w:gridSpan w:val="2"/>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会计岗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5"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工作简历</w:t>
            </w:r>
          </w:p>
        </w:tc>
        <w:tc>
          <w:tcPr>
            <w:tcW w:w="7515" w:type="dxa"/>
            <w:gridSpan w:val="15"/>
            <w:noWrap w:val="0"/>
            <w:vAlign w:val="center"/>
          </w:tcPr>
          <w:p>
            <w:pPr>
              <w:widowControl/>
              <w:jc w:val="left"/>
              <w:rPr>
                <w:rFonts w:ascii="仿宋_GB2312" w:hAnsi="宋体" w:eastAsia="仿宋_GB2312"/>
                <w:kern w:val="0"/>
                <w:sz w:val="24"/>
                <w:szCs w:val="24"/>
              </w:rPr>
            </w:pPr>
            <w:r>
              <w:rPr>
                <w:rFonts w:ascii="仿宋_GB2312" w:hAnsi="宋体" w:eastAsia="仿宋_GB2312" w:cs="仿宋_GB2312"/>
                <w:color w:val="000000"/>
                <w:kern w:val="0"/>
                <w:sz w:val="20"/>
                <w:szCs w:val="20"/>
              </w:rPr>
              <w:t xml:space="preserve">20XX.XX-20XX.XX </w:t>
            </w:r>
            <w:r>
              <w:rPr>
                <w:rFonts w:hint="eastAsia" w:ascii="仿宋_GB2312" w:hAnsi="宋体" w:eastAsia="仿宋_GB2312" w:cs="仿宋_GB2312"/>
                <w:color w:val="000000"/>
                <w:kern w:val="0"/>
                <w:sz w:val="20"/>
                <w:szCs w:val="20"/>
              </w:rPr>
              <w:t>××银行××分行××支行</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客户经理</w:t>
            </w:r>
            <w:r>
              <w:rPr>
                <w:rFonts w:ascii="仿宋_GB2312" w:hAnsi="宋体" w:eastAsia="仿宋_GB2312" w:cs="仿宋_GB2312"/>
                <w:color w:val="000000"/>
                <w:kern w:val="0"/>
                <w:sz w:val="20"/>
                <w:szCs w:val="20"/>
              </w:rPr>
              <w:t xml:space="preserve"> </w:t>
            </w:r>
          </w:p>
          <w:p>
            <w:pPr>
              <w:widowControl/>
              <w:jc w:val="left"/>
              <w:rPr>
                <w:rFonts w:ascii="仿宋_GB2312" w:hAnsi="宋体" w:eastAsia="仿宋_GB2312"/>
                <w:kern w:val="0"/>
                <w:sz w:val="24"/>
                <w:szCs w:val="24"/>
              </w:rPr>
            </w:pPr>
            <w:r>
              <w:rPr>
                <w:rFonts w:ascii="仿宋_GB2312" w:hAnsi="宋体" w:eastAsia="仿宋_GB2312" w:cs="仿宋_GB2312"/>
                <w:color w:val="000000"/>
                <w:kern w:val="0"/>
                <w:sz w:val="20"/>
                <w:szCs w:val="20"/>
              </w:rPr>
              <w:t>20XX.XX-</w:t>
            </w:r>
            <w:r>
              <w:rPr>
                <w:rFonts w:hint="eastAsia" w:ascii="仿宋_GB2312" w:hAnsi="宋体" w:eastAsia="仿宋_GB2312" w:cs="仿宋_GB2312"/>
                <w:color w:val="000000"/>
                <w:kern w:val="0"/>
                <w:sz w:val="20"/>
                <w:szCs w:val="20"/>
              </w:rPr>
              <w:t>至今</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××银行××分行××支行</w:t>
            </w:r>
            <w:r>
              <w:rPr>
                <w:rFonts w:ascii="仿宋_GB2312" w:hAnsi="宋体" w:eastAsia="仿宋_GB2312" w:cs="仿宋_GB2312"/>
                <w:color w:val="000000"/>
                <w:kern w:val="0"/>
                <w:sz w:val="20"/>
                <w:szCs w:val="20"/>
              </w:rPr>
              <w:t xml:space="preserve"> </w:t>
            </w:r>
            <w:r>
              <w:rPr>
                <w:rFonts w:hint="eastAsia" w:ascii="仿宋_GB2312" w:hAnsi="宋体" w:eastAsia="仿宋_GB2312" w:cs="仿宋_GB2312"/>
                <w:color w:val="000000"/>
                <w:kern w:val="0"/>
                <w:sz w:val="20"/>
                <w:szCs w:val="20"/>
              </w:rPr>
              <w:t>会计人员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姓名</w:t>
            </w:r>
          </w:p>
        </w:tc>
        <w:tc>
          <w:tcPr>
            <w:tcW w:w="615"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性别</w:t>
            </w:r>
          </w:p>
        </w:tc>
        <w:tc>
          <w:tcPr>
            <w:tcW w:w="1455"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出生年月</w:t>
            </w:r>
          </w:p>
        </w:tc>
        <w:tc>
          <w:tcPr>
            <w:tcW w:w="1155" w:type="dxa"/>
            <w:gridSpan w:val="2"/>
            <w:noWrap w:val="0"/>
            <w:vAlign w:val="center"/>
          </w:tcPr>
          <w:p>
            <w:pPr>
              <w:widowControl/>
              <w:jc w:val="center"/>
              <w:textAlignment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金融工</w:t>
            </w:r>
          </w:p>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作年限</w:t>
            </w:r>
          </w:p>
        </w:tc>
        <w:tc>
          <w:tcPr>
            <w:tcW w:w="1005" w:type="dxa"/>
            <w:gridSpan w:val="3"/>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国库工作年限</w:t>
            </w:r>
          </w:p>
        </w:tc>
        <w:tc>
          <w:tcPr>
            <w:tcW w:w="1125" w:type="dxa"/>
            <w:gridSpan w:val="3"/>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学历</w:t>
            </w:r>
          </w:p>
        </w:tc>
        <w:tc>
          <w:tcPr>
            <w:tcW w:w="105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职称</w:t>
            </w:r>
          </w:p>
        </w:tc>
        <w:tc>
          <w:tcPr>
            <w:tcW w:w="1110" w:type="dxa"/>
            <w:gridSpan w:val="2"/>
            <w:noWrap w:val="0"/>
            <w:vAlign w:val="center"/>
          </w:tcPr>
          <w:p>
            <w:pPr>
              <w:widowControl/>
              <w:jc w:val="center"/>
              <w:textAlignment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从事</w:t>
            </w:r>
          </w:p>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jc w:val="center"/>
              <w:rPr>
                <w:rFonts w:ascii="仿宋_GB2312" w:hAnsi="宋体" w:eastAsia="仿宋_GB2312"/>
                <w:color w:val="000000"/>
                <w:sz w:val="22"/>
                <w:szCs w:val="22"/>
              </w:rPr>
            </w:pPr>
            <w:r>
              <w:rPr>
                <w:rFonts w:ascii="仿宋_GB2312" w:eastAsia="仿宋_GB2312" w:cs="仿宋_GB2312"/>
                <w:b/>
                <w:bCs/>
                <w:color w:val="000000"/>
                <w:sz w:val="22"/>
                <w:szCs w:val="22"/>
              </w:rPr>
              <w:t>XX</w:t>
            </w:r>
          </w:p>
        </w:tc>
        <w:tc>
          <w:tcPr>
            <w:tcW w:w="615" w:type="dxa"/>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女</w:t>
            </w:r>
          </w:p>
        </w:tc>
        <w:tc>
          <w:tcPr>
            <w:tcW w:w="1455" w:type="dxa"/>
            <w:gridSpan w:val="2"/>
            <w:noWrap w:val="0"/>
            <w:vAlign w:val="center"/>
          </w:tcPr>
          <w:p>
            <w:pPr>
              <w:jc w:val="center"/>
              <w:rPr>
                <w:rFonts w:ascii="仿宋_GB2312" w:hAnsi="宋体" w:eastAsia="仿宋_GB2312"/>
                <w:color w:val="000000"/>
                <w:sz w:val="22"/>
                <w:szCs w:val="22"/>
              </w:rPr>
            </w:pPr>
            <w:r>
              <w:rPr>
                <w:rFonts w:ascii="仿宋_GB2312" w:eastAsia="仿宋_GB2312" w:cs="仿宋_GB2312"/>
                <w:color w:val="000000"/>
                <w:sz w:val="22"/>
                <w:szCs w:val="22"/>
              </w:rPr>
              <w:t>19XX</w:t>
            </w:r>
            <w:r>
              <w:rPr>
                <w:rFonts w:hint="eastAsia" w:ascii="仿宋_GB2312" w:eastAsia="仿宋_GB2312" w:cs="仿宋_GB2312"/>
                <w:color w:val="000000"/>
                <w:sz w:val="22"/>
                <w:szCs w:val="22"/>
              </w:rPr>
              <w:t>年</w:t>
            </w:r>
            <w:r>
              <w:rPr>
                <w:rFonts w:ascii="仿宋_GB2312" w:eastAsia="仿宋_GB2312" w:cs="仿宋_GB2312"/>
                <w:color w:val="000000"/>
                <w:sz w:val="22"/>
                <w:szCs w:val="22"/>
              </w:rPr>
              <w:t>XX</w:t>
            </w:r>
            <w:r>
              <w:rPr>
                <w:rFonts w:hint="eastAsia" w:ascii="仿宋_GB2312" w:eastAsia="仿宋_GB2312" w:cs="仿宋_GB2312"/>
                <w:color w:val="000000"/>
                <w:sz w:val="22"/>
                <w:szCs w:val="22"/>
              </w:rPr>
              <w:t>月</w:t>
            </w:r>
          </w:p>
        </w:tc>
        <w:tc>
          <w:tcPr>
            <w:tcW w:w="1155" w:type="dxa"/>
            <w:gridSpan w:val="2"/>
            <w:noWrap w:val="0"/>
            <w:vAlign w:val="center"/>
          </w:tcPr>
          <w:p>
            <w:pPr>
              <w:jc w:val="center"/>
              <w:rPr>
                <w:rFonts w:ascii="仿宋_GB2312" w:hAnsi="宋体" w:eastAsia="仿宋_GB2312"/>
                <w:color w:val="000000"/>
                <w:sz w:val="22"/>
                <w:szCs w:val="22"/>
              </w:rPr>
            </w:pPr>
            <w:r>
              <w:rPr>
                <w:rFonts w:ascii="仿宋_GB2312" w:hAnsi="宋体" w:eastAsia="仿宋_GB2312" w:cs="仿宋_GB2312"/>
                <w:color w:val="000000"/>
                <w:sz w:val="22"/>
                <w:szCs w:val="22"/>
              </w:rPr>
              <w:t>XX</w:t>
            </w:r>
            <w:r>
              <w:rPr>
                <w:rFonts w:hint="eastAsia" w:ascii="仿宋_GB2312" w:hAnsi="宋体" w:eastAsia="仿宋_GB2312" w:cs="仿宋_GB2312"/>
                <w:color w:val="000000"/>
                <w:sz w:val="22"/>
                <w:szCs w:val="22"/>
              </w:rPr>
              <w:t>年</w:t>
            </w:r>
          </w:p>
        </w:tc>
        <w:tc>
          <w:tcPr>
            <w:tcW w:w="1005" w:type="dxa"/>
            <w:gridSpan w:val="3"/>
            <w:noWrap w:val="0"/>
            <w:vAlign w:val="center"/>
          </w:tcPr>
          <w:p>
            <w:pPr>
              <w:jc w:val="center"/>
              <w:rPr>
                <w:rFonts w:ascii="仿宋_GB2312" w:hAnsi="宋体" w:eastAsia="仿宋_GB2312"/>
                <w:color w:val="000000"/>
                <w:sz w:val="22"/>
                <w:szCs w:val="22"/>
              </w:rPr>
            </w:pPr>
            <w:r>
              <w:rPr>
                <w:rFonts w:ascii="仿宋_GB2312" w:hAnsi="宋体" w:eastAsia="仿宋_GB2312" w:cs="仿宋_GB2312"/>
                <w:color w:val="000000"/>
                <w:sz w:val="22"/>
                <w:szCs w:val="22"/>
              </w:rPr>
              <w:t>XX</w:t>
            </w:r>
            <w:r>
              <w:rPr>
                <w:rFonts w:hint="eastAsia" w:ascii="仿宋_GB2312" w:hAnsi="宋体" w:eastAsia="仿宋_GB2312" w:cs="仿宋_GB2312"/>
                <w:color w:val="000000"/>
                <w:sz w:val="22"/>
                <w:szCs w:val="22"/>
              </w:rPr>
              <w:t>年</w:t>
            </w:r>
          </w:p>
        </w:tc>
        <w:tc>
          <w:tcPr>
            <w:tcW w:w="1125" w:type="dxa"/>
            <w:gridSpan w:val="3"/>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大学</w:t>
            </w:r>
          </w:p>
        </w:tc>
        <w:tc>
          <w:tcPr>
            <w:tcW w:w="1050" w:type="dxa"/>
            <w:gridSpan w:val="2"/>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初级会计师</w:t>
            </w:r>
          </w:p>
        </w:tc>
        <w:tc>
          <w:tcPr>
            <w:tcW w:w="1110" w:type="dxa"/>
            <w:gridSpan w:val="2"/>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color w:val="000000"/>
                <w:sz w:val="22"/>
                <w:szCs w:val="22"/>
              </w:rPr>
              <w:t>会计岗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0"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工作简历</w:t>
            </w:r>
          </w:p>
        </w:tc>
        <w:tc>
          <w:tcPr>
            <w:tcW w:w="7515" w:type="dxa"/>
            <w:gridSpan w:val="15"/>
            <w:noWrap w:val="0"/>
            <w:vAlign w:val="center"/>
          </w:tcPr>
          <w:p>
            <w:pPr>
              <w:jc w:val="left"/>
              <w:rPr>
                <w:rFonts w:hint="eastAsia" w:ascii="仿宋_GB2312" w:hAnsi="宋体" w:eastAsia="仿宋_GB2312" w:cs="仿宋_GB2312"/>
                <w:color w:val="000000"/>
                <w:sz w:val="20"/>
                <w:szCs w:val="20"/>
              </w:rPr>
            </w:pPr>
            <w:r>
              <w:rPr>
                <w:rFonts w:ascii="仿宋_GB2312" w:hAnsi="宋体" w:eastAsia="仿宋_GB2312" w:cs="仿宋_GB2312"/>
                <w:color w:val="000000"/>
                <w:sz w:val="20"/>
                <w:szCs w:val="20"/>
              </w:rPr>
              <w:t>20XX.XX-</w:t>
            </w:r>
            <w:r>
              <w:rPr>
                <w:rFonts w:hint="eastAsia" w:ascii="仿宋_GB2312" w:hAnsi="宋体" w:eastAsia="仿宋_GB2312" w:cs="仿宋_GB2312"/>
                <w:color w:val="000000"/>
                <w:sz w:val="20"/>
                <w:szCs w:val="20"/>
              </w:rPr>
              <w:t>至今</w:t>
            </w:r>
            <w:r>
              <w:rPr>
                <w:rFonts w:ascii="仿宋_GB2312" w:hAnsi="宋体" w:eastAsia="仿宋_GB2312" w:cs="仿宋_GB2312"/>
                <w:color w:val="000000"/>
                <w:sz w:val="20"/>
                <w:szCs w:val="20"/>
              </w:rPr>
              <w:t xml:space="preserve"> </w:t>
            </w:r>
            <w:r>
              <w:rPr>
                <w:rFonts w:hint="eastAsia" w:ascii="仿宋_GB2312" w:hAnsi="宋体" w:eastAsia="仿宋_GB2312" w:cs="仿宋_GB2312"/>
                <w:color w:val="000000"/>
                <w:sz w:val="20"/>
                <w:szCs w:val="20"/>
              </w:rPr>
              <w:t>××银行××分行××支行</w:t>
            </w:r>
            <w:r>
              <w:rPr>
                <w:rFonts w:ascii="仿宋_GB2312" w:hAnsi="宋体" w:eastAsia="仿宋_GB2312" w:cs="仿宋_GB2312"/>
                <w:color w:val="000000"/>
                <w:sz w:val="20"/>
                <w:szCs w:val="20"/>
              </w:rPr>
              <w:t xml:space="preserve"> </w:t>
            </w:r>
            <w:r>
              <w:rPr>
                <w:rFonts w:hint="eastAsia" w:ascii="仿宋_GB2312" w:hAnsi="宋体" w:eastAsia="仿宋_GB2312" w:cs="仿宋_GB2312"/>
                <w:color w:val="000000"/>
                <w:sz w:val="20"/>
                <w:szCs w:val="20"/>
              </w:rPr>
              <w:t>办事员</w:t>
            </w:r>
          </w:p>
          <w:p>
            <w:pPr>
              <w:jc w:val="left"/>
              <w:rPr>
                <w:rFonts w:hint="eastAsia" w:ascii="仿宋_GB2312" w:hAnsi="宋体" w:eastAsia="仿宋_GB2312" w:cs="仿宋_GB2312"/>
                <w:color w:val="000000"/>
                <w:sz w:val="20"/>
                <w:szCs w:val="20"/>
              </w:rPr>
            </w:pPr>
          </w:p>
          <w:p>
            <w:pPr>
              <w:jc w:val="left"/>
              <w:rPr>
                <w:rFonts w:hint="eastAsia" w:ascii="仿宋_GB2312" w:hAnsi="宋体" w:eastAsia="仿宋_GB2312" w:cs="仿宋_GB2312"/>
                <w:color w:val="000000"/>
                <w:sz w:val="20"/>
                <w:szCs w:val="20"/>
              </w:rPr>
            </w:pPr>
          </w:p>
          <w:p>
            <w:pPr>
              <w:jc w:val="left"/>
              <w:rPr>
                <w:rFonts w:hint="eastAsia" w:ascii="仿宋_GB2312" w:hAnsi="宋体" w:eastAsia="仿宋_GB2312" w:cs="仿宋_GB2312"/>
                <w:color w:val="000000"/>
                <w:sz w:val="20"/>
                <w:szCs w:val="20"/>
              </w:rPr>
            </w:pPr>
          </w:p>
          <w:p>
            <w:pPr>
              <w:jc w:val="left"/>
              <w:rPr>
                <w:rFonts w:hint="eastAsia" w:ascii="仿宋_GB2312" w:hAnsi="宋体" w:eastAsia="仿宋_GB2312" w:cs="仿宋_GB2312"/>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trPr>
        <w:tc>
          <w:tcPr>
            <w:tcW w:w="8727" w:type="dxa"/>
            <w:gridSpan w:val="16"/>
            <w:noWrap w:val="0"/>
            <w:vAlign w:val="center"/>
          </w:tcPr>
          <w:p>
            <w:pPr>
              <w:jc w:val="center"/>
              <w:rPr>
                <w:rFonts w:ascii="仿宋_GB2312" w:hAnsi="宋体" w:eastAsia="仿宋_GB2312"/>
                <w:color w:val="000000"/>
                <w:sz w:val="22"/>
                <w:szCs w:val="22"/>
              </w:rPr>
            </w:pPr>
            <w:r>
              <w:rPr>
                <w:rFonts w:hint="eastAsia" w:ascii="仿宋_GB2312" w:hAnsi="宋体" w:eastAsia="仿宋_GB2312" w:cs="仿宋_GB2312"/>
                <w:b/>
                <w:bCs/>
                <w:color w:val="000000"/>
                <w:kern w:val="0"/>
                <w:sz w:val="28"/>
                <w:szCs w:val="28"/>
              </w:rPr>
              <w:t>拟设代理支库兼职经办人员简历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姓名</w:t>
            </w:r>
          </w:p>
        </w:tc>
        <w:tc>
          <w:tcPr>
            <w:tcW w:w="615"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性别</w:t>
            </w:r>
          </w:p>
        </w:tc>
        <w:tc>
          <w:tcPr>
            <w:tcW w:w="1455"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出生年月</w:t>
            </w:r>
          </w:p>
        </w:tc>
        <w:tc>
          <w:tcPr>
            <w:tcW w:w="1155" w:type="dxa"/>
            <w:gridSpan w:val="2"/>
            <w:noWrap w:val="0"/>
            <w:vAlign w:val="center"/>
          </w:tcPr>
          <w:p>
            <w:pPr>
              <w:widowControl/>
              <w:jc w:val="center"/>
              <w:textAlignment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金融工</w:t>
            </w:r>
          </w:p>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作年限</w:t>
            </w:r>
          </w:p>
        </w:tc>
        <w:tc>
          <w:tcPr>
            <w:tcW w:w="1005" w:type="dxa"/>
            <w:gridSpan w:val="3"/>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国库工作年限</w:t>
            </w:r>
          </w:p>
        </w:tc>
        <w:tc>
          <w:tcPr>
            <w:tcW w:w="111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学历</w:t>
            </w:r>
          </w:p>
        </w:tc>
        <w:tc>
          <w:tcPr>
            <w:tcW w:w="1080" w:type="dxa"/>
            <w:gridSpan w:val="4"/>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职称</w:t>
            </w:r>
          </w:p>
        </w:tc>
        <w:tc>
          <w:tcPr>
            <w:tcW w:w="1095" w:type="dxa"/>
            <w:noWrap w:val="0"/>
            <w:vAlign w:val="center"/>
          </w:tcPr>
          <w:p>
            <w:pPr>
              <w:widowControl/>
              <w:jc w:val="center"/>
              <w:textAlignment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从事</w:t>
            </w:r>
          </w:p>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jc w:val="center"/>
              <w:rPr>
                <w:rFonts w:ascii="仿宋_GB2312" w:hAnsi="宋体" w:eastAsia="仿宋_GB2312"/>
                <w:b/>
                <w:bCs/>
                <w:color w:val="000000"/>
                <w:sz w:val="22"/>
                <w:szCs w:val="22"/>
              </w:rPr>
            </w:pPr>
            <w:r>
              <w:rPr>
                <w:rFonts w:ascii="仿宋_GB2312" w:eastAsia="仿宋_GB2312" w:cs="仿宋_GB2312"/>
                <w:b/>
                <w:bCs/>
                <w:color w:val="000000"/>
                <w:sz w:val="22"/>
                <w:szCs w:val="22"/>
              </w:rPr>
              <w:t>XX</w:t>
            </w:r>
          </w:p>
        </w:tc>
        <w:tc>
          <w:tcPr>
            <w:tcW w:w="615" w:type="dxa"/>
            <w:noWrap w:val="0"/>
            <w:vAlign w:val="center"/>
          </w:tcPr>
          <w:p>
            <w:pPr>
              <w:jc w:val="center"/>
              <w:rPr>
                <w:rFonts w:ascii="仿宋_GB2312" w:hAnsi="宋体" w:eastAsia="仿宋_GB2312"/>
                <w:b/>
                <w:bCs/>
                <w:color w:val="000000"/>
                <w:sz w:val="22"/>
                <w:szCs w:val="22"/>
              </w:rPr>
            </w:pPr>
          </w:p>
        </w:tc>
        <w:tc>
          <w:tcPr>
            <w:tcW w:w="1455" w:type="dxa"/>
            <w:gridSpan w:val="2"/>
            <w:noWrap w:val="0"/>
            <w:vAlign w:val="center"/>
          </w:tcPr>
          <w:p>
            <w:pPr>
              <w:jc w:val="center"/>
              <w:rPr>
                <w:rFonts w:ascii="仿宋_GB2312" w:hAnsi="宋体" w:eastAsia="仿宋_GB2312"/>
                <w:b/>
                <w:bCs/>
                <w:color w:val="000000"/>
                <w:sz w:val="22"/>
                <w:szCs w:val="22"/>
              </w:rPr>
            </w:pPr>
          </w:p>
        </w:tc>
        <w:tc>
          <w:tcPr>
            <w:tcW w:w="1155" w:type="dxa"/>
            <w:gridSpan w:val="2"/>
            <w:noWrap w:val="0"/>
            <w:vAlign w:val="center"/>
          </w:tcPr>
          <w:p>
            <w:pPr>
              <w:jc w:val="center"/>
              <w:rPr>
                <w:rFonts w:ascii="仿宋_GB2312" w:hAnsi="宋体" w:eastAsia="仿宋_GB2312"/>
                <w:b/>
                <w:bCs/>
                <w:color w:val="000000"/>
                <w:sz w:val="22"/>
                <w:szCs w:val="22"/>
              </w:rPr>
            </w:pPr>
          </w:p>
        </w:tc>
        <w:tc>
          <w:tcPr>
            <w:tcW w:w="1005" w:type="dxa"/>
            <w:gridSpan w:val="3"/>
            <w:noWrap w:val="0"/>
            <w:vAlign w:val="center"/>
          </w:tcPr>
          <w:p>
            <w:pPr>
              <w:jc w:val="center"/>
              <w:rPr>
                <w:rFonts w:ascii="仿宋_GB2312" w:hAnsi="宋体" w:eastAsia="仿宋_GB2312"/>
                <w:b/>
                <w:bCs/>
                <w:color w:val="000000"/>
                <w:sz w:val="22"/>
                <w:szCs w:val="22"/>
              </w:rPr>
            </w:pPr>
          </w:p>
        </w:tc>
        <w:tc>
          <w:tcPr>
            <w:tcW w:w="1110" w:type="dxa"/>
            <w:gridSpan w:val="2"/>
            <w:noWrap w:val="0"/>
            <w:vAlign w:val="center"/>
          </w:tcPr>
          <w:p>
            <w:pPr>
              <w:jc w:val="center"/>
              <w:rPr>
                <w:rFonts w:ascii="仿宋_GB2312" w:hAnsi="宋体" w:eastAsia="仿宋_GB2312"/>
                <w:b/>
                <w:bCs/>
                <w:color w:val="000000"/>
                <w:sz w:val="22"/>
                <w:szCs w:val="22"/>
              </w:rPr>
            </w:pPr>
          </w:p>
        </w:tc>
        <w:tc>
          <w:tcPr>
            <w:tcW w:w="1080" w:type="dxa"/>
            <w:gridSpan w:val="4"/>
            <w:noWrap w:val="0"/>
            <w:vAlign w:val="center"/>
          </w:tcPr>
          <w:p>
            <w:pPr>
              <w:jc w:val="center"/>
              <w:rPr>
                <w:rFonts w:ascii="仿宋_GB2312" w:hAnsi="宋体" w:eastAsia="仿宋_GB2312"/>
                <w:b/>
                <w:bCs/>
                <w:color w:val="000000"/>
                <w:sz w:val="22"/>
                <w:szCs w:val="22"/>
              </w:rPr>
            </w:pPr>
          </w:p>
        </w:tc>
        <w:tc>
          <w:tcPr>
            <w:tcW w:w="1095" w:type="dxa"/>
            <w:noWrap w:val="0"/>
            <w:vAlign w:val="bottom"/>
          </w:tcPr>
          <w:p>
            <w:pPr>
              <w:rPr>
                <w:rFonts w:ascii="仿宋_GB2312" w:hAnsi="宋体" w:eastAsia="仿宋_GB2312"/>
                <w:b/>
                <w:bCs/>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5"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工作简历</w:t>
            </w:r>
          </w:p>
        </w:tc>
        <w:tc>
          <w:tcPr>
            <w:tcW w:w="7515" w:type="dxa"/>
            <w:gridSpan w:val="15"/>
            <w:noWrap w:val="0"/>
            <w:vAlign w:val="bottom"/>
          </w:tcPr>
          <w:p>
            <w:pPr>
              <w:jc w:val="center"/>
              <w:rPr>
                <w:rFonts w:ascii="仿宋_GB2312" w:hAnsi="宋体" w:eastAsia="仿宋_GB2312"/>
                <w:b/>
                <w:bCs/>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姓名</w:t>
            </w:r>
          </w:p>
        </w:tc>
        <w:tc>
          <w:tcPr>
            <w:tcW w:w="615"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性别</w:t>
            </w:r>
          </w:p>
        </w:tc>
        <w:tc>
          <w:tcPr>
            <w:tcW w:w="1455"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出生年月</w:t>
            </w:r>
          </w:p>
        </w:tc>
        <w:tc>
          <w:tcPr>
            <w:tcW w:w="1155" w:type="dxa"/>
            <w:gridSpan w:val="2"/>
            <w:noWrap w:val="0"/>
            <w:vAlign w:val="center"/>
          </w:tcPr>
          <w:p>
            <w:pPr>
              <w:widowControl/>
              <w:jc w:val="center"/>
              <w:textAlignment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金融工</w:t>
            </w:r>
          </w:p>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作年限</w:t>
            </w:r>
          </w:p>
        </w:tc>
        <w:tc>
          <w:tcPr>
            <w:tcW w:w="1005" w:type="dxa"/>
            <w:gridSpan w:val="3"/>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国库工作年限</w:t>
            </w:r>
          </w:p>
        </w:tc>
        <w:tc>
          <w:tcPr>
            <w:tcW w:w="111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学历</w:t>
            </w:r>
          </w:p>
        </w:tc>
        <w:tc>
          <w:tcPr>
            <w:tcW w:w="1080" w:type="dxa"/>
            <w:gridSpan w:val="4"/>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职称</w:t>
            </w:r>
          </w:p>
        </w:tc>
        <w:tc>
          <w:tcPr>
            <w:tcW w:w="1095" w:type="dxa"/>
            <w:noWrap w:val="0"/>
            <w:vAlign w:val="center"/>
          </w:tcPr>
          <w:p>
            <w:pPr>
              <w:widowControl/>
              <w:jc w:val="center"/>
              <w:textAlignment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从事</w:t>
            </w:r>
          </w:p>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jc w:val="center"/>
              <w:rPr>
                <w:rFonts w:ascii="仿宋_GB2312" w:hAnsi="宋体" w:eastAsia="仿宋_GB2312"/>
                <w:b/>
                <w:bCs/>
                <w:color w:val="000000"/>
                <w:sz w:val="22"/>
                <w:szCs w:val="22"/>
              </w:rPr>
            </w:pPr>
            <w:r>
              <w:rPr>
                <w:rFonts w:ascii="仿宋_GB2312" w:eastAsia="仿宋_GB2312" w:cs="仿宋_GB2312"/>
                <w:b/>
                <w:bCs/>
                <w:color w:val="000000"/>
                <w:sz w:val="22"/>
                <w:szCs w:val="22"/>
              </w:rPr>
              <w:t>XX</w:t>
            </w:r>
          </w:p>
        </w:tc>
        <w:tc>
          <w:tcPr>
            <w:tcW w:w="615" w:type="dxa"/>
            <w:noWrap w:val="0"/>
            <w:vAlign w:val="center"/>
          </w:tcPr>
          <w:p>
            <w:pPr>
              <w:jc w:val="center"/>
              <w:rPr>
                <w:rFonts w:ascii="仿宋_GB2312" w:hAnsi="宋体" w:eastAsia="仿宋_GB2312"/>
                <w:b/>
                <w:bCs/>
                <w:color w:val="000000"/>
                <w:sz w:val="22"/>
                <w:szCs w:val="22"/>
              </w:rPr>
            </w:pPr>
          </w:p>
        </w:tc>
        <w:tc>
          <w:tcPr>
            <w:tcW w:w="1455" w:type="dxa"/>
            <w:gridSpan w:val="2"/>
            <w:noWrap w:val="0"/>
            <w:vAlign w:val="center"/>
          </w:tcPr>
          <w:p>
            <w:pPr>
              <w:jc w:val="center"/>
              <w:rPr>
                <w:rFonts w:ascii="仿宋_GB2312" w:hAnsi="宋体" w:eastAsia="仿宋_GB2312"/>
                <w:b/>
                <w:bCs/>
                <w:color w:val="000000"/>
                <w:sz w:val="22"/>
                <w:szCs w:val="22"/>
              </w:rPr>
            </w:pPr>
          </w:p>
        </w:tc>
        <w:tc>
          <w:tcPr>
            <w:tcW w:w="1155" w:type="dxa"/>
            <w:gridSpan w:val="2"/>
            <w:noWrap w:val="0"/>
            <w:vAlign w:val="center"/>
          </w:tcPr>
          <w:p>
            <w:pPr>
              <w:jc w:val="center"/>
              <w:rPr>
                <w:rFonts w:ascii="仿宋_GB2312" w:hAnsi="宋体" w:eastAsia="仿宋_GB2312"/>
                <w:b/>
                <w:bCs/>
                <w:color w:val="000000"/>
                <w:sz w:val="22"/>
                <w:szCs w:val="22"/>
              </w:rPr>
            </w:pPr>
          </w:p>
        </w:tc>
        <w:tc>
          <w:tcPr>
            <w:tcW w:w="1005" w:type="dxa"/>
            <w:gridSpan w:val="3"/>
            <w:noWrap w:val="0"/>
            <w:vAlign w:val="center"/>
          </w:tcPr>
          <w:p>
            <w:pPr>
              <w:jc w:val="center"/>
              <w:rPr>
                <w:rFonts w:ascii="仿宋_GB2312" w:hAnsi="宋体" w:eastAsia="仿宋_GB2312"/>
                <w:b/>
                <w:bCs/>
                <w:color w:val="000000"/>
                <w:sz w:val="22"/>
                <w:szCs w:val="22"/>
              </w:rPr>
            </w:pPr>
          </w:p>
        </w:tc>
        <w:tc>
          <w:tcPr>
            <w:tcW w:w="1110" w:type="dxa"/>
            <w:gridSpan w:val="2"/>
            <w:noWrap w:val="0"/>
            <w:vAlign w:val="center"/>
          </w:tcPr>
          <w:p>
            <w:pPr>
              <w:jc w:val="center"/>
              <w:rPr>
                <w:rFonts w:ascii="仿宋_GB2312" w:hAnsi="宋体" w:eastAsia="仿宋_GB2312"/>
                <w:b/>
                <w:bCs/>
                <w:color w:val="000000"/>
                <w:sz w:val="22"/>
                <w:szCs w:val="22"/>
              </w:rPr>
            </w:pPr>
          </w:p>
        </w:tc>
        <w:tc>
          <w:tcPr>
            <w:tcW w:w="1080" w:type="dxa"/>
            <w:gridSpan w:val="4"/>
            <w:noWrap w:val="0"/>
            <w:vAlign w:val="center"/>
          </w:tcPr>
          <w:p>
            <w:pPr>
              <w:jc w:val="center"/>
              <w:rPr>
                <w:rFonts w:ascii="仿宋_GB2312" w:hAnsi="宋体" w:eastAsia="仿宋_GB2312"/>
                <w:b/>
                <w:bCs/>
                <w:color w:val="000000"/>
                <w:sz w:val="22"/>
                <w:szCs w:val="22"/>
              </w:rPr>
            </w:pPr>
          </w:p>
        </w:tc>
        <w:tc>
          <w:tcPr>
            <w:tcW w:w="1095" w:type="dxa"/>
            <w:noWrap w:val="0"/>
            <w:vAlign w:val="bottom"/>
          </w:tcPr>
          <w:p>
            <w:pPr>
              <w:rPr>
                <w:rFonts w:ascii="仿宋_GB2312" w:hAnsi="宋体" w:eastAsia="仿宋_GB2312"/>
                <w:b/>
                <w:bCs/>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5"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工作简历</w:t>
            </w:r>
          </w:p>
        </w:tc>
        <w:tc>
          <w:tcPr>
            <w:tcW w:w="7515" w:type="dxa"/>
            <w:gridSpan w:val="15"/>
            <w:noWrap w:val="0"/>
            <w:vAlign w:val="bottom"/>
          </w:tcPr>
          <w:p>
            <w:pPr>
              <w:jc w:val="center"/>
              <w:rPr>
                <w:rFonts w:ascii="仿宋_GB2312" w:hAnsi="宋体" w:eastAsia="仿宋_GB2312"/>
                <w:b/>
                <w:bCs/>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姓名</w:t>
            </w:r>
          </w:p>
        </w:tc>
        <w:tc>
          <w:tcPr>
            <w:tcW w:w="615"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性别</w:t>
            </w:r>
          </w:p>
        </w:tc>
        <w:tc>
          <w:tcPr>
            <w:tcW w:w="1455"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出生年月</w:t>
            </w:r>
          </w:p>
        </w:tc>
        <w:tc>
          <w:tcPr>
            <w:tcW w:w="1155" w:type="dxa"/>
            <w:gridSpan w:val="2"/>
            <w:noWrap w:val="0"/>
            <w:vAlign w:val="center"/>
          </w:tcPr>
          <w:p>
            <w:pPr>
              <w:widowControl/>
              <w:jc w:val="center"/>
              <w:textAlignment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金融工</w:t>
            </w:r>
          </w:p>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作年限</w:t>
            </w:r>
          </w:p>
        </w:tc>
        <w:tc>
          <w:tcPr>
            <w:tcW w:w="1005" w:type="dxa"/>
            <w:gridSpan w:val="3"/>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国库工作年限</w:t>
            </w:r>
          </w:p>
        </w:tc>
        <w:tc>
          <w:tcPr>
            <w:tcW w:w="1110" w:type="dxa"/>
            <w:gridSpan w:val="2"/>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学历</w:t>
            </w:r>
          </w:p>
        </w:tc>
        <w:tc>
          <w:tcPr>
            <w:tcW w:w="1080" w:type="dxa"/>
            <w:gridSpan w:val="4"/>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职称</w:t>
            </w:r>
          </w:p>
        </w:tc>
        <w:tc>
          <w:tcPr>
            <w:tcW w:w="1095" w:type="dxa"/>
            <w:noWrap w:val="0"/>
            <w:vAlign w:val="center"/>
          </w:tcPr>
          <w:p>
            <w:pPr>
              <w:widowControl/>
              <w:jc w:val="center"/>
              <w:textAlignment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从事</w:t>
            </w:r>
          </w:p>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212" w:type="dxa"/>
            <w:noWrap w:val="0"/>
            <w:vAlign w:val="center"/>
          </w:tcPr>
          <w:p>
            <w:pPr>
              <w:jc w:val="center"/>
              <w:rPr>
                <w:rFonts w:ascii="仿宋_GB2312" w:hAnsi="宋体" w:eastAsia="仿宋_GB2312"/>
                <w:b/>
                <w:bCs/>
                <w:color w:val="000000"/>
                <w:sz w:val="22"/>
                <w:szCs w:val="22"/>
              </w:rPr>
            </w:pPr>
            <w:r>
              <w:rPr>
                <w:rFonts w:ascii="仿宋_GB2312" w:eastAsia="仿宋_GB2312" w:cs="仿宋_GB2312"/>
                <w:b/>
                <w:bCs/>
                <w:color w:val="000000"/>
                <w:sz w:val="22"/>
                <w:szCs w:val="22"/>
              </w:rPr>
              <w:t>XX</w:t>
            </w:r>
          </w:p>
        </w:tc>
        <w:tc>
          <w:tcPr>
            <w:tcW w:w="615" w:type="dxa"/>
            <w:noWrap w:val="0"/>
            <w:vAlign w:val="center"/>
          </w:tcPr>
          <w:p>
            <w:pPr>
              <w:jc w:val="center"/>
              <w:rPr>
                <w:rFonts w:ascii="仿宋_GB2312" w:hAnsi="宋体" w:eastAsia="仿宋_GB2312"/>
                <w:b/>
                <w:bCs/>
                <w:color w:val="000000"/>
                <w:sz w:val="22"/>
                <w:szCs w:val="22"/>
              </w:rPr>
            </w:pPr>
          </w:p>
        </w:tc>
        <w:tc>
          <w:tcPr>
            <w:tcW w:w="1455" w:type="dxa"/>
            <w:gridSpan w:val="2"/>
            <w:noWrap w:val="0"/>
            <w:vAlign w:val="center"/>
          </w:tcPr>
          <w:p>
            <w:pPr>
              <w:jc w:val="center"/>
              <w:rPr>
                <w:rFonts w:ascii="仿宋_GB2312" w:hAnsi="宋体" w:eastAsia="仿宋_GB2312"/>
                <w:b/>
                <w:bCs/>
                <w:color w:val="000000"/>
                <w:sz w:val="22"/>
                <w:szCs w:val="22"/>
              </w:rPr>
            </w:pPr>
          </w:p>
        </w:tc>
        <w:tc>
          <w:tcPr>
            <w:tcW w:w="1155" w:type="dxa"/>
            <w:gridSpan w:val="2"/>
            <w:noWrap w:val="0"/>
            <w:vAlign w:val="center"/>
          </w:tcPr>
          <w:p>
            <w:pPr>
              <w:jc w:val="center"/>
              <w:rPr>
                <w:rFonts w:ascii="仿宋_GB2312" w:hAnsi="宋体" w:eastAsia="仿宋_GB2312"/>
                <w:b/>
                <w:bCs/>
                <w:color w:val="000000"/>
                <w:sz w:val="22"/>
                <w:szCs w:val="22"/>
              </w:rPr>
            </w:pPr>
          </w:p>
        </w:tc>
        <w:tc>
          <w:tcPr>
            <w:tcW w:w="1005" w:type="dxa"/>
            <w:gridSpan w:val="3"/>
            <w:noWrap w:val="0"/>
            <w:vAlign w:val="center"/>
          </w:tcPr>
          <w:p>
            <w:pPr>
              <w:jc w:val="center"/>
              <w:rPr>
                <w:rFonts w:ascii="仿宋_GB2312" w:hAnsi="宋体" w:eastAsia="仿宋_GB2312"/>
                <w:b/>
                <w:bCs/>
                <w:color w:val="000000"/>
                <w:sz w:val="22"/>
                <w:szCs w:val="22"/>
              </w:rPr>
            </w:pPr>
          </w:p>
        </w:tc>
        <w:tc>
          <w:tcPr>
            <w:tcW w:w="1110" w:type="dxa"/>
            <w:gridSpan w:val="2"/>
            <w:noWrap w:val="0"/>
            <w:vAlign w:val="center"/>
          </w:tcPr>
          <w:p>
            <w:pPr>
              <w:jc w:val="center"/>
              <w:rPr>
                <w:rFonts w:ascii="仿宋_GB2312" w:hAnsi="宋体" w:eastAsia="仿宋_GB2312"/>
                <w:b/>
                <w:bCs/>
                <w:color w:val="000000"/>
                <w:sz w:val="22"/>
                <w:szCs w:val="22"/>
              </w:rPr>
            </w:pPr>
          </w:p>
        </w:tc>
        <w:tc>
          <w:tcPr>
            <w:tcW w:w="1080" w:type="dxa"/>
            <w:gridSpan w:val="4"/>
            <w:noWrap w:val="0"/>
            <w:vAlign w:val="center"/>
          </w:tcPr>
          <w:p>
            <w:pPr>
              <w:jc w:val="center"/>
              <w:rPr>
                <w:rFonts w:ascii="仿宋_GB2312" w:hAnsi="宋体" w:eastAsia="仿宋_GB2312"/>
                <w:b/>
                <w:bCs/>
                <w:color w:val="000000"/>
                <w:sz w:val="22"/>
                <w:szCs w:val="22"/>
              </w:rPr>
            </w:pPr>
          </w:p>
        </w:tc>
        <w:tc>
          <w:tcPr>
            <w:tcW w:w="1095" w:type="dxa"/>
            <w:noWrap w:val="0"/>
            <w:vAlign w:val="bottom"/>
          </w:tcPr>
          <w:p>
            <w:pPr>
              <w:rPr>
                <w:rFonts w:ascii="仿宋_GB2312" w:hAnsi="宋体" w:eastAsia="仿宋_GB2312"/>
                <w:b/>
                <w:bCs/>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5" w:hRule="atLeast"/>
        </w:trPr>
        <w:tc>
          <w:tcPr>
            <w:tcW w:w="1212" w:type="dxa"/>
            <w:noWrap w:val="0"/>
            <w:vAlign w:val="center"/>
          </w:tcPr>
          <w:p>
            <w:pPr>
              <w:widowControl/>
              <w:jc w:val="center"/>
              <w:textAlignment w:val="center"/>
              <w:rPr>
                <w:rFonts w:ascii="仿宋_GB2312" w:hAnsi="宋体" w:eastAsia="仿宋_GB2312"/>
                <w:b/>
                <w:bCs/>
                <w:color w:val="000000"/>
                <w:sz w:val="22"/>
                <w:szCs w:val="22"/>
              </w:rPr>
            </w:pPr>
            <w:r>
              <w:rPr>
                <w:rFonts w:hint="eastAsia" w:ascii="仿宋_GB2312" w:hAnsi="宋体" w:eastAsia="仿宋_GB2312" w:cs="仿宋_GB2312"/>
                <w:b/>
                <w:bCs/>
                <w:color w:val="000000"/>
                <w:kern w:val="0"/>
                <w:sz w:val="22"/>
                <w:szCs w:val="22"/>
              </w:rPr>
              <w:t>工作简历</w:t>
            </w:r>
          </w:p>
        </w:tc>
        <w:tc>
          <w:tcPr>
            <w:tcW w:w="7515" w:type="dxa"/>
            <w:gridSpan w:val="15"/>
            <w:noWrap w:val="0"/>
            <w:vAlign w:val="bottom"/>
          </w:tcPr>
          <w:p>
            <w:pPr>
              <w:jc w:val="center"/>
              <w:rPr>
                <w:rFonts w:ascii="仿宋_GB2312" w:hAnsi="宋体" w:eastAsia="仿宋_GB2312"/>
                <w:b/>
                <w:bCs/>
                <w:color w:val="000000"/>
                <w:sz w:val="22"/>
                <w:szCs w:val="22"/>
              </w:rPr>
            </w:pPr>
          </w:p>
        </w:tc>
      </w:tr>
    </w:tbl>
    <w:p>
      <w:pPr>
        <w:ind w:firstLine="624"/>
        <w:rPr>
          <w:rFonts w:ascii="仿宋_GB2312" w:hAnsi="Times New Roman" w:eastAsia="仿宋_GB2312"/>
          <w:sz w:val="22"/>
          <w:szCs w:val="22"/>
        </w:rPr>
      </w:pPr>
    </w:p>
    <w:p>
      <w:pPr>
        <w:tabs>
          <w:tab w:val="right" w:pos="8505"/>
        </w:tabs>
        <w:jc w:val="left"/>
        <w:rPr>
          <w:rFonts w:ascii="仿宋_GB2312" w:hAnsi="??_GB2312" w:eastAsia="仿宋_GB2312"/>
          <w:b/>
          <w:bCs/>
          <w:sz w:val="22"/>
          <w:szCs w:val="22"/>
        </w:rPr>
      </w:pPr>
    </w:p>
    <w:p>
      <w:pPr>
        <w:tabs>
          <w:tab w:val="right" w:pos="8505"/>
        </w:tabs>
        <w:jc w:val="left"/>
        <w:rPr>
          <w:rFonts w:ascii="仿宋_GB2312" w:hAnsi="??_GB2312" w:eastAsia="仿宋_GB2312"/>
          <w:b/>
          <w:bCs/>
          <w:sz w:val="22"/>
          <w:szCs w:val="22"/>
        </w:rPr>
      </w:pPr>
    </w:p>
    <w:p>
      <w:pPr>
        <w:tabs>
          <w:tab w:val="right" w:pos="8505"/>
        </w:tabs>
        <w:jc w:val="left"/>
        <w:rPr>
          <w:rFonts w:ascii="仿宋_GB2312" w:hAnsi="??_GB2312" w:eastAsia="仿宋_GB2312"/>
          <w:b/>
          <w:bCs/>
          <w:sz w:val="22"/>
          <w:szCs w:val="22"/>
        </w:rPr>
      </w:pPr>
    </w:p>
    <w:p>
      <w:pPr>
        <w:tabs>
          <w:tab w:val="right" w:pos="8505"/>
        </w:tabs>
        <w:jc w:val="left"/>
        <w:rPr>
          <w:rFonts w:ascii="仿宋_GB2312" w:hAnsi="??_GB2312" w:eastAsia="仿宋_GB2312"/>
          <w:b/>
          <w:bCs/>
          <w:sz w:val="22"/>
          <w:szCs w:val="22"/>
        </w:rPr>
      </w:pPr>
    </w:p>
    <w:p>
      <w:pPr>
        <w:ind w:firstLine="624"/>
        <w:rPr>
          <w:rFonts w:ascii="仿宋_GB2312" w:hAnsi="Times New Roman" w:eastAsia="仿宋_GB2312"/>
          <w:sz w:val="22"/>
          <w:szCs w:val="22"/>
        </w:rPr>
      </w:pPr>
    </w:p>
    <w:p>
      <w:pPr>
        <w:tabs>
          <w:tab w:val="right" w:pos="8505"/>
        </w:tabs>
        <w:jc w:val="left"/>
        <w:rPr>
          <w:rFonts w:ascii="仿宋_GB2312" w:hAnsi="??_GB2312" w:eastAsia="仿宋_GB2312"/>
          <w:b/>
          <w:bCs/>
          <w:sz w:val="22"/>
          <w:szCs w:val="22"/>
        </w:rPr>
      </w:pPr>
    </w:p>
    <w:p>
      <w:pPr>
        <w:tabs>
          <w:tab w:val="right" w:pos="8505"/>
        </w:tabs>
        <w:jc w:val="left"/>
        <w:rPr>
          <w:rFonts w:ascii="仿宋_GB2312" w:hAnsi="??_GB2312" w:eastAsia="仿宋_GB2312"/>
          <w:b/>
          <w:bCs/>
          <w:sz w:val="22"/>
          <w:szCs w:val="22"/>
        </w:rPr>
      </w:pPr>
    </w:p>
    <w:p>
      <w:pPr>
        <w:tabs>
          <w:tab w:val="right" w:pos="8505"/>
        </w:tabs>
        <w:jc w:val="left"/>
        <w:rPr>
          <w:rFonts w:ascii="仿宋_GB2312" w:hAnsi="??_GB2312" w:eastAsia="仿宋_GB2312"/>
          <w:b/>
          <w:bCs/>
          <w:sz w:val="22"/>
          <w:szCs w:val="22"/>
        </w:rPr>
      </w:pPr>
    </w:p>
    <w:p>
      <w:pPr>
        <w:tabs>
          <w:tab w:val="right" w:pos="8505"/>
        </w:tabs>
        <w:jc w:val="left"/>
        <w:rPr>
          <w:rFonts w:ascii="仿宋_GB2312" w:hAnsi="??_GB2312" w:eastAsia="仿宋_GB2312"/>
          <w:b/>
          <w:bCs/>
          <w:sz w:val="22"/>
          <w:szCs w:val="22"/>
        </w:rPr>
      </w:pPr>
    </w:p>
    <w:p>
      <w:pPr>
        <w:tabs>
          <w:tab w:val="right" w:pos="8505"/>
        </w:tabs>
        <w:jc w:val="left"/>
        <w:rPr>
          <w:rFonts w:ascii="仿宋_GB2312" w:hAnsi="??_GB2312" w:eastAsia="仿宋_GB2312"/>
          <w:b/>
          <w:bCs/>
          <w:sz w:val="30"/>
          <w:szCs w:val="30"/>
        </w:rPr>
      </w:pPr>
    </w:p>
    <w:p>
      <w:pPr>
        <w:widowControl/>
        <w:spacing w:before="624" w:beforeLines="200" w:after="624" w:afterLines="200"/>
        <w:jc w:val="center"/>
        <w:rPr>
          <w:rFonts w:hint="eastAsia" w:ascii="黑体" w:hAnsi="黑体" w:eastAsia="黑体" w:cs="黑体"/>
          <w:b w:val="0"/>
          <w:bCs w:val="0"/>
          <w:kern w:val="0"/>
          <w:sz w:val="36"/>
          <w:szCs w:val="36"/>
        </w:rPr>
      </w:pPr>
      <w:r>
        <w:rPr>
          <w:rFonts w:hint="eastAsia" w:ascii="黑体" w:hAnsi="黑体" w:eastAsia="黑体" w:cs="黑体"/>
          <w:b w:val="0"/>
          <w:bCs w:val="0"/>
          <w:color w:val="000000"/>
          <w:kern w:val="0"/>
          <w:sz w:val="36"/>
          <w:szCs w:val="36"/>
        </w:rPr>
        <w:t>申请机构有关人员情况简表填</w:t>
      </w:r>
      <w:r>
        <w:rPr>
          <w:rFonts w:hint="eastAsia" w:ascii="黑体" w:hAnsi="黑体" w:eastAsia="黑体" w:cs="黑体"/>
          <w:b w:val="0"/>
          <w:bCs w:val="0"/>
          <w:color w:val="000000"/>
          <w:kern w:val="0"/>
          <w:sz w:val="36"/>
          <w:szCs w:val="36"/>
          <w:lang w:eastAsia="zh-CN"/>
        </w:rPr>
        <w:t>写</w:t>
      </w:r>
      <w:r>
        <w:rPr>
          <w:rFonts w:hint="eastAsia" w:ascii="黑体" w:hAnsi="黑体" w:eastAsia="黑体" w:cs="黑体"/>
          <w:b w:val="0"/>
          <w:bCs w:val="0"/>
          <w:color w:val="000000"/>
          <w:kern w:val="0"/>
          <w:sz w:val="36"/>
          <w:szCs w:val="36"/>
        </w:rPr>
        <w:t>说明</w:t>
      </w:r>
    </w:p>
    <w:p>
      <w:pPr>
        <w:widowControl/>
        <w:spacing w:line="560" w:lineRule="exact"/>
        <w:ind w:firstLine="600" w:firstLineChars="200"/>
        <w:rPr>
          <w:rFonts w:ascii="仿宋_GB2312" w:hAnsi="宋体" w:eastAsia="仿宋_GB2312"/>
          <w:kern w:val="0"/>
          <w:sz w:val="24"/>
          <w:szCs w:val="24"/>
        </w:rPr>
      </w:pPr>
      <w:r>
        <w:rPr>
          <w:rFonts w:hint="eastAsia" w:ascii="仿宋_GB2312" w:hAnsi="宋体" w:eastAsia="仿宋_GB2312" w:cs="仿宋_GB2312"/>
          <w:color w:val="000000"/>
          <w:kern w:val="0"/>
          <w:sz w:val="30"/>
          <w:szCs w:val="30"/>
        </w:rPr>
        <w:t>（</w:t>
      </w:r>
      <w:r>
        <w:rPr>
          <w:rFonts w:ascii="仿宋_GB2312" w:hAnsi="宋体" w:eastAsia="仿宋_GB2312" w:cs="仿宋_GB2312"/>
          <w:color w:val="000000"/>
          <w:kern w:val="0"/>
          <w:sz w:val="30"/>
          <w:szCs w:val="30"/>
        </w:rPr>
        <w:t>1</w:t>
      </w:r>
      <w:r>
        <w:rPr>
          <w:rFonts w:hint="eastAsia" w:ascii="仿宋_GB2312" w:hAnsi="宋体" w:eastAsia="仿宋_GB2312" w:cs="仿宋_GB2312"/>
          <w:color w:val="000000"/>
          <w:kern w:val="0"/>
          <w:sz w:val="30"/>
          <w:szCs w:val="30"/>
        </w:rPr>
        <w:t>）机构负责人：指申请机构的机构负责人；</w:t>
      </w:r>
      <w:r>
        <w:rPr>
          <w:rFonts w:ascii="仿宋_GB2312" w:hAnsi="宋体" w:eastAsia="仿宋_GB2312" w:cs="仿宋_GB2312"/>
          <w:color w:val="000000"/>
          <w:kern w:val="0"/>
          <w:sz w:val="30"/>
          <w:szCs w:val="30"/>
        </w:rPr>
        <w:t xml:space="preserve"> </w:t>
      </w:r>
    </w:p>
    <w:p>
      <w:pPr>
        <w:widowControl/>
        <w:spacing w:line="560" w:lineRule="exact"/>
        <w:ind w:firstLine="600" w:firstLineChars="200"/>
        <w:rPr>
          <w:rFonts w:ascii="仿宋_GB2312" w:hAnsi="宋体" w:eastAsia="仿宋_GB2312"/>
          <w:kern w:val="0"/>
          <w:sz w:val="24"/>
          <w:szCs w:val="24"/>
        </w:rPr>
      </w:pPr>
      <w:r>
        <w:rPr>
          <w:rFonts w:hint="eastAsia" w:ascii="仿宋_GB2312" w:hAnsi="宋体" w:eastAsia="仿宋_GB2312" w:cs="仿宋_GB2312"/>
          <w:color w:val="000000"/>
          <w:kern w:val="0"/>
          <w:sz w:val="30"/>
          <w:szCs w:val="30"/>
        </w:rPr>
        <w:t>（</w:t>
      </w:r>
      <w:r>
        <w:rPr>
          <w:rFonts w:ascii="仿宋_GB2312" w:hAnsi="宋体" w:eastAsia="仿宋_GB2312" w:cs="仿宋_GB2312"/>
          <w:color w:val="000000"/>
          <w:kern w:val="0"/>
          <w:sz w:val="30"/>
          <w:szCs w:val="30"/>
        </w:rPr>
        <w:t>2</w:t>
      </w:r>
      <w:r>
        <w:rPr>
          <w:rFonts w:hint="eastAsia" w:ascii="仿宋_GB2312" w:hAnsi="宋体" w:eastAsia="仿宋_GB2312" w:cs="仿宋_GB2312"/>
          <w:color w:val="000000"/>
          <w:kern w:val="0"/>
          <w:sz w:val="30"/>
          <w:szCs w:val="30"/>
        </w:rPr>
        <w:t>）填制日期</w:t>
      </w:r>
      <w:r>
        <w:rPr>
          <w:rFonts w:ascii="仿宋_GB2312" w:hAnsi="宋体" w:eastAsia="仿宋_GB2312" w:cs="仿宋_GB2312"/>
          <w:color w:val="000000"/>
          <w:kern w:val="0"/>
          <w:sz w:val="30"/>
          <w:szCs w:val="30"/>
        </w:rPr>
        <w:t xml:space="preserve">: </w:t>
      </w:r>
      <w:r>
        <w:rPr>
          <w:rFonts w:hint="eastAsia" w:ascii="仿宋_GB2312" w:hAnsi="宋体" w:eastAsia="仿宋_GB2312" w:cs="仿宋_GB2312"/>
          <w:color w:val="000000"/>
          <w:kern w:val="0"/>
          <w:sz w:val="30"/>
          <w:szCs w:val="30"/>
        </w:rPr>
        <w:t>填写正式递交代理支库业务申请书的具体日期；</w:t>
      </w:r>
      <w:r>
        <w:rPr>
          <w:rFonts w:ascii="仿宋_GB2312" w:hAnsi="宋体" w:eastAsia="仿宋_GB2312" w:cs="仿宋_GB2312"/>
          <w:color w:val="000000"/>
          <w:kern w:val="0"/>
          <w:sz w:val="30"/>
          <w:szCs w:val="30"/>
        </w:rPr>
        <w:t xml:space="preserve"> </w:t>
      </w:r>
    </w:p>
    <w:p>
      <w:pPr>
        <w:widowControl/>
        <w:spacing w:line="560" w:lineRule="exact"/>
        <w:ind w:firstLine="600" w:firstLineChars="200"/>
        <w:rPr>
          <w:rFonts w:ascii="仿宋_GB2312" w:hAnsi="宋体" w:eastAsia="仿宋_GB2312"/>
          <w:kern w:val="0"/>
          <w:sz w:val="24"/>
          <w:szCs w:val="24"/>
        </w:rPr>
      </w:pPr>
      <w:r>
        <w:rPr>
          <w:rFonts w:hint="eastAsia" w:ascii="仿宋_GB2312" w:hAnsi="宋体" w:eastAsia="仿宋_GB2312" w:cs="仿宋_GB2312"/>
          <w:color w:val="000000"/>
          <w:kern w:val="0"/>
          <w:sz w:val="30"/>
          <w:szCs w:val="30"/>
        </w:rPr>
        <w:t>（</w:t>
      </w:r>
      <w:r>
        <w:rPr>
          <w:rFonts w:ascii="仿宋_GB2312" w:hAnsi="宋体" w:eastAsia="仿宋_GB2312" w:cs="仿宋_GB2312"/>
          <w:color w:val="000000"/>
          <w:kern w:val="0"/>
          <w:sz w:val="30"/>
          <w:szCs w:val="30"/>
        </w:rPr>
        <w:t>3</w:t>
      </w:r>
      <w:r>
        <w:rPr>
          <w:rFonts w:hint="eastAsia" w:ascii="仿宋_GB2312" w:hAnsi="宋体" w:eastAsia="仿宋_GB2312" w:cs="仿宋_GB2312"/>
          <w:color w:val="000000"/>
          <w:kern w:val="0"/>
          <w:sz w:val="30"/>
          <w:szCs w:val="30"/>
        </w:rPr>
        <w:t>）职务：填写有关人员在申请机构中担任的职务；</w:t>
      </w:r>
      <w:r>
        <w:rPr>
          <w:rFonts w:ascii="仿宋_GB2312" w:hAnsi="宋体" w:eastAsia="仿宋_GB2312" w:cs="仿宋_GB2312"/>
          <w:color w:val="000000"/>
          <w:kern w:val="0"/>
          <w:sz w:val="30"/>
          <w:szCs w:val="30"/>
        </w:rPr>
        <w:t xml:space="preserve"> </w:t>
      </w:r>
    </w:p>
    <w:p>
      <w:pPr>
        <w:widowControl/>
        <w:spacing w:line="560" w:lineRule="exact"/>
        <w:ind w:firstLine="600" w:firstLineChars="200"/>
        <w:rPr>
          <w:rFonts w:ascii="仿宋_GB2312" w:hAnsi="宋体" w:eastAsia="仿宋_GB2312"/>
          <w:kern w:val="0"/>
          <w:sz w:val="24"/>
          <w:szCs w:val="24"/>
        </w:rPr>
      </w:pPr>
      <w:r>
        <w:rPr>
          <w:rFonts w:hint="eastAsia" w:ascii="仿宋_GB2312" w:hAnsi="宋体" w:eastAsia="仿宋_GB2312" w:cs="仿宋_GB2312"/>
          <w:color w:val="000000"/>
          <w:kern w:val="0"/>
          <w:sz w:val="30"/>
          <w:szCs w:val="30"/>
        </w:rPr>
        <w:t>（</w:t>
      </w:r>
      <w:r>
        <w:rPr>
          <w:rFonts w:ascii="仿宋_GB2312" w:hAnsi="宋体" w:eastAsia="仿宋_GB2312" w:cs="仿宋_GB2312"/>
          <w:color w:val="000000"/>
          <w:kern w:val="0"/>
          <w:sz w:val="30"/>
          <w:szCs w:val="30"/>
        </w:rPr>
        <w:t>4</w:t>
      </w:r>
      <w:r>
        <w:rPr>
          <w:rFonts w:hint="eastAsia" w:ascii="仿宋_GB2312" w:hAnsi="宋体" w:eastAsia="仿宋_GB2312" w:cs="仿宋_GB2312"/>
          <w:color w:val="000000"/>
          <w:kern w:val="0"/>
          <w:sz w:val="30"/>
          <w:szCs w:val="30"/>
        </w:rPr>
        <w:t>）金融工作年限：填写有关人员从事金融行业的工作年限；</w:t>
      </w:r>
    </w:p>
    <w:p>
      <w:pPr>
        <w:widowControl/>
        <w:spacing w:line="560" w:lineRule="exact"/>
        <w:ind w:firstLine="600" w:firstLineChars="200"/>
        <w:rPr>
          <w:rFonts w:ascii="仿宋_GB2312" w:hAnsi="宋体" w:eastAsia="仿宋_GB2312"/>
          <w:kern w:val="0"/>
          <w:sz w:val="24"/>
          <w:szCs w:val="24"/>
        </w:rPr>
      </w:pPr>
      <w:r>
        <w:rPr>
          <w:rFonts w:hint="eastAsia" w:ascii="仿宋_GB2312" w:hAnsi="宋体" w:eastAsia="仿宋_GB2312" w:cs="仿宋_GB2312"/>
          <w:color w:val="000000"/>
          <w:kern w:val="0"/>
          <w:sz w:val="30"/>
          <w:szCs w:val="30"/>
        </w:rPr>
        <w:t>（</w:t>
      </w:r>
      <w:r>
        <w:rPr>
          <w:rFonts w:ascii="仿宋_GB2312" w:hAnsi="宋体" w:eastAsia="仿宋_GB2312" w:cs="仿宋_GB2312"/>
          <w:color w:val="000000"/>
          <w:kern w:val="0"/>
          <w:sz w:val="30"/>
          <w:szCs w:val="30"/>
        </w:rPr>
        <w:t>5</w:t>
      </w:r>
      <w:r>
        <w:rPr>
          <w:rFonts w:hint="eastAsia" w:ascii="仿宋_GB2312" w:hAnsi="宋体" w:eastAsia="仿宋_GB2312" w:cs="仿宋_GB2312"/>
          <w:color w:val="000000"/>
          <w:kern w:val="0"/>
          <w:sz w:val="30"/>
          <w:szCs w:val="30"/>
        </w:rPr>
        <w:t>）国库工作年限：填写有关人员从事国库业务有关的工作年限；</w:t>
      </w:r>
    </w:p>
    <w:p>
      <w:pPr>
        <w:widowControl/>
        <w:spacing w:line="560" w:lineRule="exact"/>
        <w:ind w:firstLine="600" w:firstLineChars="200"/>
        <w:rPr>
          <w:rFonts w:ascii="仿宋_GB2312" w:hAnsi="宋体" w:eastAsia="仿宋_GB2312"/>
          <w:kern w:val="0"/>
          <w:sz w:val="24"/>
          <w:szCs w:val="24"/>
        </w:rPr>
      </w:pPr>
      <w:r>
        <w:rPr>
          <w:rFonts w:hint="eastAsia" w:ascii="仿宋_GB2312" w:hAnsi="宋体" w:eastAsia="仿宋_GB2312" w:cs="仿宋_GB2312"/>
          <w:color w:val="000000"/>
          <w:kern w:val="0"/>
          <w:sz w:val="30"/>
          <w:szCs w:val="30"/>
        </w:rPr>
        <w:t>（</w:t>
      </w:r>
      <w:r>
        <w:rPr>
          <w:rFonts w:ascii="仿宋_GB2312" w:hAnsi="宋体" w:eastAsia="仿宋_GB2312" w:cs="仿宋_GB2312"/>
          <w:color w:val="000000"/>
          <w:kern w:val="0"/>
          <w:sz w:val="30"/>
          <w:szCs w:val="30"/>
        </w:rPr>
        <w:t>6</w:t>
      </w:r>
      <w:r>
        <w:rPr>
          <w:rFonts w:hint="eastAsia" w:ascii="仿宋_GB2312" w:hAnsi="宋体" w:eastAsia="仿宋_GB2312" w:cs="仿宋_GB2312"/>
          <w:color w:val="000000"/>
          <w:kern w:val="0"/>
          <w:sz w:val="30"/>
          <w:szCs w:val="30"/>
        </w:rPr>
        <w:t>）工作简历：填写有关人员的从业工作简历。</w:t>
      </w:r>
      <w:r>
        <w:rPr>
          <w:rFonts w:ascii="仿宋_GB2312" w:hAnsi="宋体" w:eastAsia="仿宋_GB2312" w:cs="仿宋_GB2312"/>
          <w:color w:val="000000"/>
          <w:kern w:val="0"/>
          <w:sz w:val="30"/>
          <w:szCs w:val="30"/>
        </w:rPr>
        <w:t xml:space="preserve"> </w:t>
      </w:r>
    </w:p>
    <w:p>
      <w:pPr>
        <w:widowControl/>
        <w:spacing w:line="560" w:lineRule="exact"/>
        <w:ind w:firstLine="600" w:firstLineChars="200"/>
        <w:rPr>
          <w:rFonts w:ascii="仿宋_GB2312" w:hAnsi="宋体" w:eastAsia="仿宋_GB2312"/>
          <w:kern w:val="0"/>
          <w:sz w:val="24"/>
          <w:szCs w:val="24"/>
        </w:rPr>
      </w:pPr>
      <w:r>
        <w:rPr>
          <w:rFonts w:hint="eastAsia" w:ascii="仿宋_GB2312" w:hAnsi="宋体" w:eastAsia="仿宋_GB2312" w:cs="仿宋_GB2312"/>
          <w:color w:val="000000"/>
          <w:kern w:val="0"/>
          <w:sz w:val="30"/>
          <w:szCs w:val="30"/>
        </w:rPr>
        <w:t>（</w:t>
      </w:r>
      <w:r>
        <w:rPr>
          <w:rFonts w:ascii="仿宋_GB2312" w:hAnsi="宋体" w:eastAsia="仿宋_GB2312" w:cs="仿宋_GB2312"/>
          <w:color w:val="000000"/>
          <w:kern w:val="0"/>
          <w:sz w:val="30"/>
          <w:szCs w:val="30"/>
        </w:rPr>
        <w:t>7</w:t>
      </w:r>
      <w:r>
        <w:rPr>
          <w:rFonts w:hint="eastAsia" w:ascii="仿宋_GB2312" w:hAnsi="宋体" w:eastAsia="仿宋_GB2312" w:cs="仿宋_GB2312"/>
          <w:color w:val="000000"/>
          <w:kern w:val="0"/>
          <w:sz w:val="30"/>
          <w:szCs w:val="30"/>
        </w:rPr>
        <w:t>）从事岗位（会计主管以下人员需填写）：填写该人</w:t>
      </w:r>
      <w:r>
        <w:rPr>
          <w:rFonts w:ascii="仿宋_GB2312" w:hAnsi="宋体" w:eastAsia="仿宋_GB2312" w:cs="仿宋_GB2312"/>
          <w:color w:val="000000"/>
          <w:kern w:val="0"/>
          <w:sz w:val="30"/>
          <w:szCs w:val="30"/>
        </w:rPr>
        <w:t xml:space="preserve"> </w:t>
      </w:r>
    </w:p>
    <w:p>
      <w:pPr>
        <w:widowControl/>
        <w:spacing w:line="560" w:lineRule="exact"/>
        <w:rPr>
          <w:rFonts w:hint="eastAsia" w:ascii="仿宋_GB2312" w:hAnsi="宋体" w:eastAsia="仿宋_GB2312" w:cs="仿宋_GB2312"/>
          <w:color w:val="000000"/>
          <w:kern w:val="0"/>
          <w:sz w:val="30"/>
          <w:szCs w:val="30"/>
        </w:rPr>
      </w:pPr>
      <w:r>
        <w:rPr>
          <w:rFonts w:hint="eastAsia" w:ascii="仿宋_GB2312" w:hAnsi="宋体" w:eastAsia="仿宋_GB2312" w:cs="仿宋_GB2312"/>
          <w:color w:val="000000"/>
          <w:kern w:val="0"/>
          <w:sz w:val="30"/>
          <w:szCs w:val="30"/>
        </w:rPr>
        <w:t>员目前从事岗位。</w:t>
      </w:r>
    </w:p>
    <w:p>
      <w:pPr>
        <w:widowControl/>
        <w:spacing w:line="560" w:lineRule="exact"/>
        <w:rPr>
          <w:rFonts w:hint="eastAsia" w:ascii="仿宋_GB2312" w:hAnsi="宋体" w:eastAsia="仿宋_GB2312" w:cs="仿宋_GB2312"/>
          <w:color w:val="000000"/>
          <w:kern w:val="0"/>
          <w:sz w:val="30"/>
          <w:szCs w:val="30"/>
        </w:rPr>
      </w:pPr>
    </w:p>
    <w:p>
      <w:pPr>
        <w:widowControl/>
        <w:spacing w:line="560" w:lineRule="exact"/>
        <w:rPr>
          <w:rFonts w:hint="eastAsia" w:ascii="仿宋_GB2312" w:hAnsi="宋体" w:eastAsia="仿宋_GB2312" w:cs="仿宋_GB2312"/>
          <w:color w:val="000000"/>
          <w:kern w:val="0"/>
          <w:sz w:val="30"/>
          <w:szCs w:val="30"/>
        </w:rPr>
      </w:pPr>
    </w:p>
    <w:p>
      <w:pPr>
        <w:widowControl/>
        <w:spacing w:line="560" w:lineRule="exact"/>
        <w:rPr>
          <w:rFonts w:hint="eastAsia" w:ascii="仿宋_GB2312" w:hAnsi="宋体" w:eastAsia="仿宋_GB2312" w:cs="仿宋_GB2312"/>
          <w:color w:val="000000"/>
          <w:kern w:val="0"/>
          <w:sz w:val="30"/>
          <w:szCs w:val="30"/>
        </w:rPr>
      </w:pPr>
    </w:p>
    <w:p>
      <w:pPr>
        <w:widowControl/>
        <w:spacing w:line="560" w:lineRule="exact"/>
        <w:rPr>
          <w:rFonts w:hint="eastAsia" w:ascii="仿宋_GB2312" w:hAnsi="宋体" w:eastAsia="仿宋_GB2312" w:cs="仿宋_GB2312"/>
          <w:color w:val="000000"/>
          <w:kern w:val="0"/>
          <w:sz w:val="30"/>
          <w:szCs w:val="30"/>
        </w:rPr>
      </w:pPr>
    </w:p>
    <w:p>
      <w:pPr>
        <w:widowControl/>
        <w:spacing w:line="560" w:lineRule="exact"/>
        <w:rPr>
          <w:rFonts w:hint="eastAsia" w:ascii="仿宋_GB2312" w:hAnsi="宋体" w:eastAsia="仿宋_GB2312" w:cs="仿宋_GB2312"/>
          <w:color w:val="000000"/>
          <w:kern w:val="0"/>
          <w:sz w:val="30"/>
          <w:szCs w:val="30"/>
        </w:rPr>
      </w:pPr>
    </w:p>
    <w:p>
      <w:pPr>
        <w:widowControl/>
        <w:spacing w:line="560" w:lineRule="exact"/>
        <w:rPr>
          <w:rFonts w:hint="eastAsia" w:ascii="仿宋_GB2312" w:hAnsi="宋体" w:eastAsia="仿宋_GB2312" w:cs="仿宋_GB2312"/>
          <w:color w:val="000000"/>
          <w:kern w:val="0"/>
          <w:sz w:val="30"/>
          <w:szCs w:val="30"/>
        </w:rPr>
      </w:pPr>
    </w:p>
    <w:p>
      <w:pPr>
        <w:widowControl/>
        <w:spacing w:line="560" w:lineRule="exact"/>
        <w:rPr>
          <w:rFonts w:hint="eastAsia" w:ascii="仿宋_GB2312" w:hAnsi="宋体" w:eastAsia="仿宋_GB2312" w:cs="仿宋_GB2312"/>
          <w:color w:val="000000"/>
          <w:kern w:val="0"/>
          <w:sz w:val="30"/>
          <w:szCs w:val="30"/>
        </w:rPr>
      </w:pPr>
    </w:p>
    <w:p>
      <w:pPr>
        <w:widowControl/>
        <w:spacing w:line="560" w:lineRule="exact"/>
        <w:rPr>
          <w:rFonts w:hint="eastAsia" w:ascii="仿宋_GB2312" w:hAnsi="宋体" w:eastAsia="仿宋_GB2312" w:cs="仿宋_GB2312"/>
          <w:color w:val="000000"/>
          <w:kern w:val="0"/>
          <w:sz w:val="30"/>
          <w:szCs w:val="30"/>
        </w:rPr>
      </w:pPr>
    </w:p>
    <w:p>
      <w:pPr>
        <w:widowControl/>
        <w:spacing w:line="560" w:lineRule="exact"/>
        <w:rPr>
          <w:rFonts w:hint="eastAsia" w:ascii="仿宋_GB2312" w:hAnsi="宋体" w:eastAsia="仿宋_GB2312" w:cs="仿宋_GB2312"/>
          <w:color w:val="000000"/>
          <w:kern w:val="0"/>
          <w:sz w:val="30"/>
          <w:szCs w:val="30"/>
        </w:rPr>
      </w:pPr>
    </w:p>
    <w:p>
      <w:pPr>
        <w:widowControl/>
        <w:spacing w:line="560" w:lineRule="exact"/>
        <w:rPr>
          <w:rFonts w:hint="eastAsia" w:ascii="仿宋_GB2312" w:hAnsi="宋体" w:eastAsia="仿宋_GB2312" w:cs="仿宋_GB2312"/>
          <w:color w:val="000000"/>
          <w:kern w:val="0"/>
          <w:sz w:val="30"/>
          <w:szCs w:val="30"/>
        </w:rPr>
      </w:pPr>
    </w:p>
    <w:p>
      <w:pPr>
        <w:widowControl/>
        <w:spacing w:line="560" w:lineRule="exact"/>
        <w:rPr>
          <w:rFonts w:hint="eastAsia" w:ascii="仿宋_GB2312" w:hAnsi="宋体" w:eastAsia="仿宋_GB2312" w:cs="仿宋_GB2312"/>
          <w:b w:val="0"/>
          <w:bCs w:val="0"/>
          <w:color w:val="000000"/>
          <w:kern w:val="0"/>
          <w:sz w:val="30"/>
          <w:szCs w:val="30"/>
        </w:rPr>
      </w:pPr>
    </w:p>
    <w:p>
      <w:pPr>
        <w:tabs>
          <w:tab w:val="right" w:pos="8505"/>
        </w:tabs>
        <w:jc w:val="center"/>
        <w:rPr>
          <w:rFonts w:hint="eastAsia" w:ascii="黑体" w:hAnsi="黑体" w:eastAsia="黑体" w:cs="黑体"/>
          <w:b w:val="0"/>
          <w:bCs w:val="0"/>
          <w:sz w:val="36"/>
          <w:szCs w:val="36"/>
        </w:rPr>
      </w:pPr>
      <w:r>
        <w:rPr>
          <w:rFonts w:hint="eastAsia" w:ascii="黑体" w:hAnsi="黑体" w:eastAsia="黑体" w:cs="黑体"/>
          <w:b w:val="0"/>
          <w:bCs w:val="0"/>
          <w:sz w:val="36"/>
          <w:szCs w:val="36"/>
        </w:rPr>
        <w:t>五</w:t>
      </w:r>
      <w:r>
        <w:rPr>
          <w:rFonts w:hint="eastAsia" w:ascii="黑体" w:hAnsi="黑体" w:eastAsia="黑体" w:cs="黑体"/>
          <w:b w:val="0"/>
          <w:bCs w:val="0"/>
          <w:sz w:val="36"/>
          <w:szCs w:val="36"/>
          <w:lang w:eastAsia="zh-CN"/>
        </w:rPr>
        <w:t>、</w:t>
      </w:r>
      <w:r>
        <w:rPr>
          <w:rFonts w:hint="eastAsia" w:ascii="黑体" w:hAnsi="黑体" w:eastAsia="黑体" w:cs="黑体"/>
          <w:b w:val="0"/>
          <w:bCs w:val="0"/>
          <w:sz w:val="36"/>
          <w:szCs w:val="36"/>
        </w:rPr>
        <w:t>资产负债表</w:t>
      </w:r>
      <w:r>
        <w:rPr>
          <w:rFonts w:hint="eastAsia" w:ascii="黑体" w:hAnsi="黑体" w:eastAsia="黑体" w:cs="黑体"/>
          <w:b w:val="0"/>
          <w:bCs w:val="0"/>
          <w:sz w:val="36"/>
          <w:szCs w:val="36"/>
          <w:lang w:eastAsia="zh-CN"/>
        </w:rPr>
        <w:t>、</w:t>
      </w:r>
      <w:r>
        <w:rPr>
          <w:rFonts w:hint="eastAsia" w:ascii="黑体" w:hAnsi="黑体" w:eastAsia="黑体" w:cs="黑体"/>
          <w:b w:val="0"/>
          <w:bCs w:val="0"/>
          <w:sz w:val="36"/>
          <w:szCs w:val="36"/>
        </w:rPr>
        <w:t>损益表示范文本</w:t>
      </w:r>
    </w:p>
    <w:p>
      <w:pPr>
        <w:spacing w:line="560" w:lineRule="exact"/>
        <w:jc w:val="center"/>
        <w:rPr>
          <w:rFonts w:ascii="仿宋_GB2312" w:hAnsi="黑体" w:eastAsia="仿宋_GB2312"/>
          <w:b/>
          <w:bCs/>
          <w:kern w:val="0"/>
          <w:sz w:val="44"/>
          <w:szCs w:val="44"/>
        </w:rPr>
      </w:pPr>
      <w:r>
        <w:rPr>
          <w:rFonts w:hint="eastAsia" w:ascii="仿宋_GB2312" w:hAnsi="黑体" w:eastAsia="仿宋_GB2312" w:cs="仿宋_GB2312"/>
          <w:b/>
          <w:bCs/>
          <w:kern w:val="0"/>
          <w:sz w:val="36"/>
          <w:szCs w:val="36"/>
        </w:rPr>
        <w:t>资产负债表</w:t>
      </w:r>
    </w:p>
    <w:p>
      <w:pPr>
        <w:widowControl/>
        <w:snapToGrid w:val="0"/>
        <w:jc w:val="center"/>
        <w:rPr>
          <w:rFonts w:ascii="仿宋_GB2312" w:eastAsia="仿宋_GB2312"/>
          <w:b/>
          <w:bCs/>
          <w:kern w:val="0"/>
        </w:rPr>
      </w:pPr>
      <w:r>
        <w:rPr>
          <w:rFonts w:hint="eastAsia" w:ascii="仿宋_GB2312" w:hAnsi="宋体" w:eastAsia="仿宋_GB2312" w:cs="仿宋_GB2312"/>
          <w:b/>
          <w:bCs/>
          <w:kern w:val="0"/>
        </w:rPr>
        <w:t>报告日期：</w:t>
      </w:r>
      <w:r>
        <w:rPr>
          <w:rFonts w:ascii="仿宋_GB2312" w:hAnsi="宋体" w:eastAsia="仿宋_GB2312" w:cs="仿宋_GB2312"/>
          <w:b/>
          <w:bCs/>
          <w:kern w:val="0"/>
          <w:u w:val="single"/>
        </w:rPr>
        <w:t xml:space="preserve">      </w:t>
      </w:r>
      <w:r>
        <w:rPr>
          <w:rFonts w:hint="eastAsia" w:ascii="仿宋_GB2312" w:hAnsi="宋体" w:eastAsia="仿宋_GB2312" w:cs="仿宋_GB2312"/>
          <w:b/>
          <w:bCs/>
          <w:kern w:val="0"/>
        </w:rPr>
        <w:t>年</w:t>
      </w:r>
      <w:r>
        <w:rPr>
          <w:rFonts w:ascii="仿宋_GB2312" w:hAnsi="宋体" w:eastAsia="仿宋_GB2312" w:cs="仿宋_GB2312"/>
          <w:b/>
          <w:bCs/>
          <w:kern w:val="0"/>
          <w:u w:val="single"/>
        </w:rPr>
        <w:t xml:space="preserve">   </w:t>
      </w:r>
      <w:r>
        <w:rPr>
          <w:rFonts w:hint="eastAsia" w:ascii="仿宋_GB2312" w:hAnsi="宋体" w:eastAsia="仿宋_GB2312" w:cs="仿宋_GB2312"/>
          <w:b/>
          <w:bCs/>
          <w:kern w:val="0"/>
        </w:rPr>
        <w:t>月</w:t>
      </w:r>
      <w:r>
        <w:rPr>
          <w:rFonts w:ascii="仿宋_GB2312" w:hAnsi="宋体" w:eastAsia="仿宋_GB2312" w:cs="仿宋_GB2312"/>
          <w:b/>
          <w:bCs/>
          <w:kern w:val="0"/>
          <w:u w:val="single"/>
        </w:rPr>
        <w:t xml:space="preserve">   </w:t>
      </w:r>
      <w:r>
        <w:rPr>
          <w:rFonts w:hint="eastAsia" w:ascii="仿宋_GB2312" w:hAnsi="宋体" w:eastAsia="仿宋_GB2312" w:cs="仿宋_GB2312"/>
          <w:b/>
          <w:bCs/>
          <w:kern w:val="0"/>
        </w:rPr>
        <w:t>日</w:t>
      </w:r>
    </w:p>
    <w:p>
      <w:pPr>
        <w:widowControl/>
        <w:snapToGrid w:val="0"/>
        <w:jc w:val="left"/>
        <w:rPr>
          <w:rFonts w:ascii="仿宋_GB2312" w:eastAsia="仿宋_GB2312"/>
          <w:b/>
          <w:bCs/>
          <w:kern w:val="0"/>
        </w:rPr>
      </w:pPr>
      <w:r>
        <w:rPr>
          <w:rFonts w:hint="eastAsia" w:ascii="仿宋_GB2312" w:hAnsi="宋体" w:eastAsia="仿宋_GB2312" w:cs="仿宋_GB2312"/>
          <w:b/>
          <w:bCs/>
          <w:kern w:val="0"/>
        </w:rPr>
        <w:t>编报单位：</w:t>
      </w:r>
      <w:r>
        <w:rPr>
          <w:rFonts w:ascii="仿宋_GB2312" w:hAnsi="宋体" w:eastAsia="仿宋_GB2312" w:cs="仿宋_GB2312"/>
          <w:b/>
          <w:bCs/>
          <w:kern w:val="0"/>
          <w:u w:val="single"/>
        </w:rPr>
        <w:t xml:space="preserve">                </w:t>
      </w:r>
    </w:p>
    <w:p>
      <w:pPr>
        <w:widowControl/>
        <w:snapToGrid w:val="0"/>
        <w:jc w:val="left"/>
        <w:rPr>
          <w:rFonts w:ascii="仿宋_GB2312" w:eastAsia="仿宋_GB2312"/>
          <w:b/>
          <w:bCs/>
          <w:kern w:val="0"/>
        </w:rPr>
      </w:pPr>
      <w:r>
        <w:rPr>
          <w:rFonts w:hint="eastAsia" w:ascii="仿宋_GB2312" w:hAnsi="宋体" w:eastAsia="仿宋_GB2312" w:cs="仿宋_GB2312"/>
          <w:b/>
          <w:bCs/>
          <w:kern w:val="0"/>
        </w:rPr>
        <w:t>各货币汇总折人民币</w:t>
      </w:r>
      <w:r>
        <w:rPr>
          <w:rFonts w:ascii="仿宋_GB2312" w:hAnsi="宋体" w:eastAsia="仿宋_GB2312" w:cs="仿宋_GB2312"/>
          <w:b/>
          <w:bCs/>
          <w:kern w:val="0"/>
        </w:rPr>
        <w:t xml:space="preserve">                                                 </w:t>
      </w:r>
      <w:r>
        <w:rPr>
          <w:rFonts w:hint="eastAsia" w:ascii="仿宋_GB2312" w:hAnsi="宋体" w:eastAsia="仿宋_GB2312" w:cs="仿宋_GB2312"/>
          <w:b/>
          <w:bCs/>
          <w:kern w:val="0"/>
        </w:rPr>
        <w:t>单位：万元</w:t>
      </w:r>
    </w:p>
    <w:tbl>
      <w:tblPr>
        <w:tblStyle w:val="4"/>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05"/>
        <w:gridCol w:w="705"/>
        <w:gridCol w:w="720"/>
        <w:gridCol w:w="3015"/>
        <w:gridCol w:w="750"/>
        <w:gridCol w:w="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widowControl/>
              <w:snapToGrid w:val="0"/>
              <w:spacing w:line="50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资产</w:t>
            </w:r>
          </w:p>
        </w:tc>
        <w:tc>
          <w:tcPr>
            <w:tcW w:w="705" w:type="dxa"/>
            <w:noWrap w:val="0"/>
            <w:vAlign w:val="center"/>
          </w:tcPr>
          <w:p>
            <w:pPr>
              <w:widowControl/>
              <w:snapToGrid w:val="0"/>
              <w:spacing w:line="50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期末</w:t>
            </w:r>
          </w:p>
          <w:p>
            <w:pPr>
              <w:widowControl/>
              <w:snapToGrid w:val="0"/>
              <w:spacing w:line="50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余额</w:t>
            </w:r>
          </w:p>
        </w:tc>
        <w:tc>
          <w:tcPr>
            <w:tcW w:w="720" w:type="dxa"/>
            <w:noWrap w:val="0"/>
            <w:vAlign w:val="center"/>
          </w:tcPr>
          <w:p>
            <w:pPr>
              <w:widowControl/>
              <w:snapToGrid w:val="0"/>
              <w:spacing w:line="50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年初</w:t>
            </w:r>
          </w:p>
          <w:p>
            <w:pPr>
              <w:widowControl/>
              <w:snapToGrid w:val="0"/>
              <w:spacing w:line="50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余额</w:t>
            </w:r>
          </w:p>
        </w:tc>
        <w:tc>
          <w:tcPr>
            <w:tcW w:w="3015" w:type="dxa"/>
            <w:noWrap w:val="0"/>
            <w:vAlign w:val="center"/>
          </w:tcPr>
          <w:p>
            <w:pPr>
              <w:widowControl/>
              <w:snapToGrid w:val="0"/>
              <w:spacing w:line="50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负债和所有者权益（或股东权益）</w:t>
            </w:r>
          </w:p>
        </w:tc>
        <w:tc>
          <w:tcPr>
            <w:tcW w:w="750" w:type="dxa"/>
            <w:noWrap w:val="0"/>
            <w:vAlign w:val="center"/>
          </w:tcPr>
          <w:p>
            <w:pPr>
              <w:widowControl/>
              <w:snapToGrid w:val="0"/>
              <w:spacing w:line="50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期末余额</w:t>
            </w:r>
          </w:p>
        </w:tc>
        <w:tc>
          <w:tcPr>
            <w:tcW w:w="765" w:type="dxa"/>
            <w:noWrap w:val="0"/>
            <w:vAlign w:val="center"/>
          </w:tcPr>
          <w:p>
            <w:pPr>
              <w:widowControl/>
              <w:snapToGrid w:val="0"/>
              <w:spacing w:line="500" w:lineRule="exact"/>
              <w:jc w:val="center"/>
              <w:rPr>
                <w:rFonts w:ascii="仿宋_GB2312" w:hAnsi="宋体" w:eastAsia="仿宋_GB2312" w:cs="仿宋_GB2312"/>
                <w:b/>
                <w:bCs/>
                <w:kern w:val="0"/>
                <w:sz w:val="18"/>
                <w:szCs w:val="18"/>
              </w:rPr>
            </w:pPr>
            <w:r>
              <w:rPr>
                <w:rFonts w:hint="eastAsia" w:ascii="仿宋_GB2312" w:hAnsi="宋体" w:eastAsia="仿宋_GB2312" w:cs="仿宋_GB2312"/>
                <w:b/>
                <w:bCs/>
                <w:kern w:val="0"/>
                <w:sz w:val="18"/>
                <w:szCs w:val="18"/>
              </w:rPr>
              <w:t>年初余额</w:t>
            </w:r>
            <w:r>
              <w:rPr>
                <w:rFonts w:ascii="仿宋_GB2312" w:hAnsi="宋体" w:eastAsia="仿宋_GB2312" w:cs="仿宋_GB2312"/>
                <w:b/>
                <w:bCs/>
                <w:kern w:val="0"/>
                <w:sz w:val="18"/>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hAnsi="宋体" w:eastAsia="仿宋_GB2312"/>
                <w:b/>
                <w:bCs/>
                <w:color w:val="000000"/>
                <w:kern w:val="0"/>
                <w:sz w:val="18"/>
                <w:szCs w:val="18"/>
              </w:rPr>
            </w:pPr>
            <w:r>
              <w:rPr>
                <w:rFonts w:hint="eastAsia" w:ascii="仿宋_GB2312" w:eastAsia="仿宋_GB2312" w:cs="仿宋_GB2312"/>
                <w:b/>
                <w:bCs/>
                <w:sz w:val="18"/>
                <w:szCs w:val="18"/>
              </w:rPr>
              <w:t>资产：</w:t>
            </w: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b/>
                <w:bCs/>
                <w:sz w:val="18"/>
                <w:szCs w:val="18"/>
              </w:rPr>
              <w:t>负债：</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eastAsia="仿宋_GB2312"/>
                <w:sz w:val="18"/>
                <w:szCs w:val="18"/>
              </w:rPr>
            </w:pPr>
            <w:r>
              <w:rPr>
                <w:rFonts w:ascii="仿宋_GB2312" w:eastAsia="仿宋_GB2312" w:cs="仿宋_GB2312"/>
                <w:sz w:val="18"/>
                <w:szCs w:val="18"/>
              </w:rPr>
              <w:t xml:space="preserve">  </w:t>
            </w:r>
            <w:r>
              <w:rPr>
                <w:rFonts w:hint="eastAsia" w:ascii="仿宋_GB2312" w:eastAsia="仿宋_GB2312" w:cs="仿宋_GB2312"/>
                <w:sz w:val="18"/>
                <w:szCs w:val="18"/>
              </w:rPr>
              <w:t>现金及</w:t>
            </w:r>
            <w:r>
              <w:fldChar w:fldCharType="begin"/>
            </w:r>
            <w:r>
              <w:instrText xml:space="preserve">HYPERLINK "http://wiki.mbalib.com/wiki/å­æ¾ä¸­å¤®é¶è¡æ¬¾é¡¹" \o "存放中央银行款项" </w:instrText>
            </w:r>
            <w:r>
              <w:fldChar w:fldCharType="separate"/>
            </w:r>
            <w:r>
              <w:rPr>
                <w:rFonts w:hint="eastAsia" w:ascii="仿宋_GB2312" w:eastAsia="仿宋_GB2312" w:cs="仿宋_GB2312"/>
                <w:sz w:val="18"/>
                <w:szCs w:val="18"/>
              </w:rPr>
              <w:t>存放中央银行款项</w:t>
            </w:r>
            <w:r>
              <w:fldChar w:fldCharType="end"/>
            </w:r>
          </w:p>
        </w:tc>
        <w:tc>
          <w:tcPr>
            <w:tcW w:w="705" w:type="dxa"/>
            <w:noWrap w:val="0"/>
            <w:vAlign w:val="center"/>
          </w:tcPr>
          <w:p>
            <w:pPr>
              <w:tabs>
                <w:tab w:val="left" w:pos="0"/>
              </w:tabs>
              <w:autoSpaceDE w:val="0"/>
              <w:autoSpaceDN w:val="0"/>
              <w:adjustRightInd w:val="0"/>
              <w:spacing w:line="316" w:lineRule="exact"/>
              <w:rPr>
                <w:rFonts w:ascii="仿宋_GB2312" w:eastAsia="仿宋_GB2312"/>
                <w:sz w:val="18"/>
                <w:szCs w:val="18"/>
              </w:rPr>
            </w:pPr>
          </w:p>
        </w:tc>
        <w:tc>
          <w:tcPr>
            <w:tcW w:w="720" w:type="dxa"/>
            <w:noWrap w:val="0"/>
            <w:vAlign w:val="center"/>
          </w:tcPr>
          <w:p>
            <w:pPr>
              <w:tabs>
                <w:tab w:val="left" w:pos="0"/>
              </w:tabs>
              <w:autoSpaceDE w:val="0"/>
              <w:autoSpaceDN w:val="0"/>
              <w:adjustRightInd w:val="0"/>
              <w:spacing w:line="316" w:lineRule="exact"/>
              <w:rPr>
                <w:rFonts w:ascii="仿宋_GB2312" w:eastAsia="仿宋_GB2312"/>
                <w:sz w:val="18"/>
                <w:szCs w:val="18"/>
              </w:rPr>
            </w:pPr>
          </w:p>
        </w:tc>
        <w:tc>
          <w:tcPr>
            <w:tcW w:w="3015" w:type="dxa"/>
            <w:noWrap w:val="0"/>
            <w:vAlign w:val="center"/>
          </w:tcPr>
          <w:p>
            <w:pPr>
              <w:tabs>
                <w:tab w:val="left" w:pos="0"/>
              </w:tabs>
              <w:autoSpaceDE w:val="0"/>
              <w:autoSpaceDN w:val="0"/>
              <w:adjustRightInd w:val="0"/>
              <w:spacing w:line="316" w:lineRule="exact"/>
              <w:rPr>
                <w:rFonts w:ascii="仿宋_GB2312" w:eastAsia="仿宋_GB2312"/>
                <w:sz w:val="18"/>
                <w:szCs w:val="18"/>
              </w:rPr>
            </w:pPr>
            <w:r>
              <w:rPr>
                <w:rFonts w:ascii="仿宋_GB2312" w:eastAsia="仿宋_GB2312" w:cs="仿宋_GB2312"/>
                <w:sz w:val="18"/>
                <w:szCs w:val="18"/>
              </w:rPr>
              <w:t xml:space="preserve">  </w:t>
            </w:r>
            <w:r>
              <w:fldChar w:fldCharType="begin"/>
            </w:r>
            <w:r>
              <w:instrText xml:space="preserve">HYPERLINK "http://wiki.mbalib.com/wiki/åä¸­å¤®é¶è¡åæ¬¾" \o "向中央银行借款" </w:instrText>
            </w:r>
            <w:r>
              <w:fldChar w:fldCharType="separate"/>
            </w:r>
            <w:r>
              <w:rPr>
                <w:rFonts w:hint="eastAsia" w:ascii="仿宋_GB2312" w:eastAsia="仿宋_GB2312" w:cs="仿宋_GB2312"/>
                <w:sz w:val="18"/>
                <w:szCs w:val="18"/>
              </w:rPr>
              <w:t>向中央银行借款</w:t>
            </w:r>
            <w:r>
              <w:fldChar w:fldCharType="end"/>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eastAsia="仿宋_GB2312"/>
                <w:sz w:val="18"/>
                <w:szCs w:val="18"/>
              </w:rPr>
            </w:pPr>
            <w:r>
              <w:rPr>
                <w:rFonts w:ascii="仿宋_GB2312" w:eastAsia="仿宋_GB2312" w:cs="仿宋_GB2312"/>
                <w:sz w:val="18"/>
                <w:szCs w:val="18"/>
              </w:rPr>
              <w:t xml:space="preserve">  </w:t>
            </w:r>
            <w:r>
              <w:rPr>
                <w:rFonts w:hint="eastAsia" w:ascii="仿宋_GB2312" w:eastAsia="仿宋_GB2312" w:cs="仿宋_GB2312"/>
                <w:sz w:val="18"/>
                <w:szCs w:val="18"/>
              </w:rPr>
              <w:t>存放同业款项</w:t>
            </w:r>
          </w:p>
        </w:tc>
        <w:tc>
          <w:tcPr>
            <w:tcW w:w="705" w:type="dxa"/>
            <w:noWrap w:val="0"/>
            <w:vAlign w:val="center"/>
          </w:tcPr>
          <w:p>
            <w:pPr>
              <w:tabs>
                <w:tab w:val="left" w:pos="0"/>
              </w:tabs>
              <w:autoSpaceDE w:val="0"/>
              <w:autoSpaceDN w:val="0"/>
              <w:adjustRightInd w:val="0"/>
              <w:spacing w:line="316" w:lineRule="exact"/>
              <w:rPr>
                <w:rFonts w:ascii="仿宋_GB2312" w:eastAsia="仿宋_GB2312"/>
                <w:sz w:val="18"/>
                <w:szCs w:val="18"/>
              </w:rPr>
            </w:pPr>
          </w:p>
        </w:tc>
        <w:tc>
          <w:tcPr>
            <w:tcW w:w="720" w:type="dxa"/>
            <w:noWrap w:val="0"/>
            <w:vAlign w:val="center"/>
          </w:tcPr>
          <w:p>
            <w:pPr>
              <w:tabs>
                <w:tab w:val="left" w:pos="0"/>
              </w:tabs>
              <w:autoSpaceDE w:val="0"/>
              <w:autoSpaceDN w:val="0"/>
              <w:adjustRightInd w:val="0"/>
              <w:spacing w:line="316" w:lineRule="exact"/>
              <w:rPr>
                <w:rFonts w:ascii="仿宋_GB2312" w:eastAsia="仿宋_GB2312"/>
                <w:sz w:val="18"/>
                <w:szCs w:val="18"/>
              </w:rPr>
            </w:pPr>
          </w:p>
        </w:tc>
        <w:tc>
          <w:tcPr>
            <w:tcW w:w="3015" w:type="dxa"/>
            <w:noWrap w:val="0"/>
            <w:vAlign w:val="center"/>
          </w:tcPr>
          <w:p>
            <w:pPr>
              <w:tabs>
                <w:tab w:val="left" w:pos="0"/>
              </w:tabs>
              <w:autoSpaceDE w:val="0"/>
              <w:autoSpaceDN w:val="0"/>
              <w:adjustRightInd w:val="0"/>
              <w:spacing w:line="316" w:lineRule="exact"/>
              <w:rPr>
                <w:rFonts w:ascii="仿宋_GB2312" w:eastAsia="仿宋_GB2312"/>
                <w:sz w:val="18"/>
                <w:szCs w:val="18"/>
              </w:rPr>
            </w:pPr>
            <w:r>
              <w:rPr>
                <w:rFonts w:hint="eastAsia" w:ascii="仿宋_GB2312" w:eastAsia="仿宋_GB2312" w:cs="仿宋_GB2312"/>
                <w:sz w:val="18"/>
                <w:szCs w:val="18"/>
              </w:rPr>
              <w:t>　同业及其他金融机构存放款项</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eastAsia="仿宋_GB2312"/>
                <w:sz w:val="18"/>
                <w:szCs w:val="18"/>
              </w:rPr>
            </w:pPr>
            <w:r>
              <w:rPr>
                <w:rFonts w:ascii="仿宋_GB2312" w:eastAsia="仿宋_GB2312" w:cs="仿宋_GB2312"/>
                <w:sz w:val="18"/>
                <w:szCs w:val="18"/>
              </w:rPr>
              <w:t xml:space="preserve">  </w:t>
            </w:r>
            <w:r>
              <w:fldChar w:fldCharType="begin"/>
            </w:r>
            <w:r>
              <w:instrText xml:space="preserve">HYPERLINK "http://wiki.mbalib.com/wiki/è´µéå±" \o "贵金属" </w:instrText>
            </w:r>
            <w:r>
              <w:fldChar w:fldCharType="separate"/>
            </w:r>
            <w:r>
              <w:rPr>
                <w:rFonts w:hint="eastAsia" w:ascii="仿宋_GB2312" w:eastAsia="仿宋_GB2312" w:cs="仿宋_GB2312"/>
                <w:sz w:val="18"/>
                <w:szCs w:val="18"/>
              </w:rPr>
              <w:t>贵金属</w:t>
            </w:r>
            <w:r>
              <w:fldChar w:fldCharType="end"/>
            </w:r>
          </w:p>
        </w:tc>
        <w:tc>
          <w:tcPr>
            <w:tcW w:w="705" w:type="dxa"/>
            <w:noWrap w:val="0"/>
            <w:vAlign w:val="center"/>
          </w:tcPr>
          <w:p>
            <w:pPr>
              <w:tabs>
                <w:tab w:val="left" w:pos="0"/>
              </w:tabs>
              <w:autoSpaceDE w:val="0"/>
              <w:autoSpaceDN w:val="0"/>
              <w:adjustRightInd w:val="0"/>
              <w:spacing w:line="316" w:lineRule="exact"/>
              <w:rPr>
                <w:rFonts w:ascii="仿宋_GB2312" w:eastAsia="仿宋_GB2312"/>
                <w:sz w:val="18"/>
                <w:szCs w:val="18"/>
              </w:rPr>
            </w:pPr>
          </w:p>
        </w:tc>
        <w:tc>
          <w:tcPr>
            <w:tcW w:w="720" w:type="dxa"/>
            <w:noWrap w:val="0"/>
            <w:vAlign w:val="center"/>
          </w:tcPr>
          <w:p>
            <w:pPr>
              <w:tabs>
                <w:tab w:val="left" w:pos="0"/>
              </w:tabs>
              <w:autoSpaceDE w:val="0"/>
              <w:autoSpaceDN w:val="0"/>
              <w:adjustRightInd w:val="0"/>
              <w:spacing w:line="316" w:lineRule="exact"/>
              <w:rPr>
                <w:rFonts w:ascii="仿宋_GB2312" w:eastAsia="仿宋_GB2312"/>
                <w:sz w:val="18"/>
                <w:szCs w:val="18"/>
              </w:rPr>
            </w:pPr>
          </w:p>
        </w:tc>
        <w:tc>
          <w:tcPr>
            <w:tcW w:w="3015" w:type="dxa"/>
            <w:noWrap w:val="0"/>
            <w:vAlign w:val="center"/>
          </w:tcPr>
          <w:p>
            <w:pPr>
              <w:tabs>
                <w:tab w:val="left" w:pos="0"/>
              </w:tabs>
              <w:autoSpaceDE w:val="0"/>
              <w:autoSpaceDN w:val="0"/>
              <w:adjustRightInd w:val="0"/>
              <w:spacing w:line="316" w:lineRule="exact"/>
              <w:rPr>
                <w:rFonts w:ascii="仿宋_GB2312" w:eastAsia="仿宋_GB2312"/>
                <w:sz w:val="18"/>
                <w:szCs w:val="18"/>
              </w:rPr>
            </w:pPr>
            <w:r>
              <w:rPr>
                <w:rFonts w:hint="eastAsia" w:ascii="仿宋_GB2312" w:eastAsia="仿宋_GB2312" w:cs="仿宋_GB2312"/>
                <w:sz w:val="18"/>
                <w:szCs w:val="18"/>
              </w:rPr>
              <w:t>　</w:t>
            </w:r>
            <w:r>
              <w:fldChar w:fldCharType="begin"/>
            </w:r>
            <w:r>
              <w:instrText xml:space="preserve">HYPERLINK "http://wiki.mbalib.com/wiki/æå¥èµé" \o "拆入资金" </w:instrText>
            </w:r>
            <w:r>
              <w:fldChar w:fldCharType="separate"/>
            </w:r>
            <w:r>
              <w:rPr>
                <w:rFonts w:hint="eastAsia" w:ascii="仿宋_GB2312" w:eastAsia="仿宋_GB2312" w:cs="仿宋_GB2312"/>
                <w:sz w:val="18"/>
                <w:szCs w:val="18"/>
              </w:rPr>
              <w:t>拆入资金</w:t>
            </w:r>
            <w:r>
              <w:fldChar w:fldCharType="end"/>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eastAsia="仿宋_GB2312"/>
                <w:sz w:val="18"/>
                <w:szCs w:val="18"/>
              </w:rPr>
            </w:pPr>
            <w:r>
              <w:rPr>
                <w:rFonts w:ascii="仿宋_GB2312" w:eastAsia="仿宋_GB2312" w:cs="仿宋_GB2312"/>
                <w:sz w:val="18"/>
                <w:szCs w:val="18"/>
              </w:rPr>
              <w:t xml:space="preserve">  </w:t>
            </w:r>
            <w:r>
              <w:rPr>
                <w:rFonts w:hint="eastAsia" w:ascii="仿宋_GB2312" w:eastAsia="仿宋_GB2312" w:cs="仿宋_GB2312"/>
                <w:sz w:val="18"/>
                <w:szCs w:val="18"/>
              </w:rPr>
              <w:t>拆出资金</w:t>
            </w:r>
          </w:p>
        </w:tc>
        <w:tc>
          <w:tcPr>
            <w:tcW w:w="705" w:type="dxa"/>
            <w:noWrap w:val="0"/>
            <w:vAlign w:val="center"/>
          </w:tcPr>
          <w:p>
            <w:pPr>
              <w:tabs>
                <w:tab w:val="left" w:pos="0"/>
              </w:tabs>
              <w:autoSpaceDE w:val="0"/>
              <w:autoSpaceDN w:val="0"/>
              <w:adjustRightInd w:val="0"/>
              <w:spacing w:line="316" w:lineRule="exact"/>
              <w:rPr>
                <w:rFonts w:ascii="仿宋_GB2312" w:eastAsia="仿宋_GB2312"/>
                <w:sz w:val="18"/>
                <w:szCs w:val="18"/>
              </w:rPr>
            </w:pPr>
          </w:p>
        </w:tc>
        <w:tc>
          <w:tcPr>
            <w:tcW w:w="720" w:type="dxa"/>
            <w:noWrap w:val="0"/>
            <w:vAlign w:val="center"/>
          </w:tcPr>
          <w:p>
            <w:pPr>
              <w:tabs>
                <w:tab w:val="left" w:pos="0"/>
              </w:tabs>
              <w:autoSpaceDE w:val="0"/>
              <w:autoSpaceDN w:val="0"/>
              <w:adjustRightInd w:val="0"/>
              <w:spacing w:line="316" w:lineRule="exact"/>
              <w:rPr>
                <w:rFonts w:ascii="仿宋_GB2312" w:eastAsia="仿宋_GB2312"/>
                <w:sz w:val="18"/>
                <w:szCs w:val="18"/>
              </w:rPr>
            </w:pPr>
          </w:p>
        </w:tc>
        <w:tc>
          <w:tcPr>
            <w:tcW w:w="3015" w:type="dxa"/>
            <w:noWrap w:val="0"/>
            <w:vAlign w:val="center"/>
          </w:tcPr>
          <w:p>
            <w:pPr>
              <w:tabs>
                <w:tab w:val="left" w:pos="0"/>
              </w:tabs>
              <w:autoSpaceDE w:val="0"/>
              <w:autoSpaceDN w:val="0"/>
              <w:adjustRightInd w:val="0"/>
              <w:spacing w:line="316" w:lineRule="exact"/>
              <w:rPr>
                <w:rFonts w:ascii="仿宋_GB2312" w:eastAsia="仿宋_GB2312"/>
                <w:sz w:val="18"/>
                <w:szCs w:val="18"/>
              </w:rPr>
            </w:pPr>
            <w:r>
              <w:rPr>
                <w:rFonts w:hint="eastAsia" w:ascii="仿宋_GB2312" w:eastAsia="仿宋_GB2312" w:cs="仿宋_GB2312"/>
                <w:sz w:val="18"/>
                <w:szCs w:val="18"/>
              </w:rPr>
              <w:t>　交易性金融负债</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eastAsia="仿宋_GB2312"/>
                <w:sz w:val="18"/>
                <w:szCs w:val="18"/>
              </w:rPr>
            </w:pPr>
            <w:r>
              <w:rPr>
                <w:rFonts w:ascii="仿宋_GB2312" w:eastAsia="仿宋_GB2312" w:cs="仿宋_GB2312"/>
                <w:sz w:val="18"/>
                <w:szCs w:val="18"/>
              </w:rPr>
              <w:t xml:space="preserve">  </w:t>
            </w:r>
            <w:r>
              <w:rPr>
                <w:rFonts w:hint="eastAsia" w:ascii="仿宋_GB2312" w:eastAsia="仿宋_GB2312" w:cs="仿宋_GB2312"/>
                <w:sz w:val="18"/>
                <w:szCs w:val="18"/>
              </w:rPr>
              <w:t>交易性金融资产</w:t>
            </w:r>
          </w:p>
        </w:tc>
        <w:tc>
          <w:tcPr>
            <w:tcW w:w="705" w:type="dxa"/>
            <w:noWrap w:val="0"/>
            <w:vAlign w:val="center"/>
          </w:tcPr>
          <w:p>
            <w:pPr>
              <w:tabs>
                <w:tab w:val="left" w:pos="0"/>
              </w:tabs>
              <w:autoSpaceDE w:val="0"/>
              <w:autoSpaceDN w:val="0"/>
              <w:adjustRightInd w:val="0"/>
              <w:spacing w:line="316" w:lineRule="exact"/>
              <w:rPr>
                <w:rFonts w:ascii="仿宋_GB2312" w:eastAsia="仿宋_GB2312"/>
                <w:sz w:val="18"/>
                <w:szCs w:val="18"/>
              </w:rPr>
            </w:pPr>
          </w:p>
        </w:tc>
        <w:tc>
          <w:tcPr>
            <w:tcW w:w="720" w:type="dxa"/>
            <w:noWrap w:val="0"/>
            <w:vAlign w:val="center"/>
          </w:tcPr>
          <w:p>
            <w:pPr>
              <w:tabs>
                <w:tab w:val="left" w:pos="0"/>
              </w:tabs>
              <w:autoSpaceDE w:val="0"/>
              <w:autoSpaceDN w:val="0"/>
              <w:adjustRightInd w:val="0"/>
              <w:spacing w:line="316" w:lineRule="exact"/>
              <w:rPr>
                <w:rFonts w:ascii="仿宋_GB2312" w:eastAsia="仿宋_GB2312"/>
                <w:sz w:val="18"/>
                <w:szCs w:val="18"/>
              </w:rPr>
            </w:pPr>
          </w:p>
        </w:tc>
        <w:tc>
          <w:tcPr>
            <w:tcW w:w="3015" w:type="dxa"/>
            <w:noWrap w:val="0"/>
            <w:vAlign w:val="center"/>
          </w:tcPr>
          <w:p>
            <w:pPr>
              <w:tabs>
                <w:tab w:val="left" w:pos="0"/>
              </w:tabs>
              <w:autoSpaceDE w:val="0"/>
              <w:autoSpaceDN w:val="0"/>
              <w:adjustRightInd w:val="0"/>
              <w:spacing w:line="316" w:lineRule="exact"/>
              <w:rPr>
                <w:rFonts w:ascii="仿宋_GB2312" w:eastAsia="仿宋_GB2312"/>
                <w:sz w:val="18"/>
                <w:szCs w:val="18"/>
              </w:rPr>
            </w:pPr>
            <w:r>
              <w:rPr>
                <w:rFonts w:hint="eastAsia" w:ascii="仿宋_GB2312" w:eastAsia="仿宋_GB2312" w:cs="仿宋_GB2312"/>
                <w:sz w:val="18"/>
                <w:szCs w:val="18"/>
              </w:rPr>
              <w:t>　衍生金融负债</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eastAsia="仿宋_GB2312"/>
                <w:sz w:val="18"/>
                <w:szCs w:val="18"/>
              </w:rPr>
            </w:pPr>
            <w:r>
              <w:rPr>
                <w:rFonts w:ascii="仿宋_GB2312" w:eastAsia="仿宋_GB2312" w:cs="仿宋_GB2312"/>
                <w:sz w:val="18"/>
                <w:szCs w:val="18"/>
              </w:rPr>
              <w:t xml:space="preserve">  </w:t>
            </w:r>
            <w:r>
              <w:rPr>
                <w:rFonts w:hint="eastAsia" w:ascii="仿宋_GB2312" w:eastAsia="仿宋_GB2312" w:cs="仿宋_GB2312"/>
                <w:sz w:val="18"/>
                <w:szCs w:val="18"/>
              </w:rPr>
              <w:t>衍生金融资产</w:t>
            </w:r>
          </w:p>
        </w:tc>
        <w:tc>
          <w:tcPr>
            <w:tcW w:w="705" w:type="dxa"/>
            <w:noWrap w:val="0"/>
            <w:vAlign w:val="center"/>
          </w:tcPr>
          <w:p>
            <w:pPr>
              <w:tabs>
                <w:tab w:val="left" w:pos="0"/>
              </w:tabs>
              <w:autoSpaceDE w:val="0"/>
              <w:autoSpaceDN w:val="0"/>
              <w:adjustRightInd w:val="0"/>
              <w:spacing w:line="316" w:lineRule="exact"/>
              <w:rPr>
                <w:rFonts w:ascii="仿宋_GB2312" w:eastAsia="仿宋_GB2312"/>
                <w:sz w:val="18"/>
                <w:szCs w:val="18"/>
              </w:rPr>
            </w:pPr>
          </w:p>
        </w:tc>
        <w:tc>
          <w:tcPr>
            <w:tcW w:w="720" w:type="dxa"/>
            <w:noWrap w:val="0"/>
            <w:vAlign w:val="center"/>
          </w:tcPr>
          <w:p>
            <w:pPr>
              <w:tabs>
                <w:tab w:val="left" w:pos="0"/>
              </w:tabs>
              <w:autoSpaceDE w:val="0"/>
              <w:autoSpaceDN w:val="0"/>
              <w:adjustRightInd w:val="0"/>
              <w:spacing w:line="316" w:lineRule="exact"/>
              <w:rPr>
                <w:rFonts w:ascii="仿宋_GB2312" w:eastAsia="仿宋_GB2312"/>
                <w:sz w:val="18"/>
                <w:szCs w:val="18"/>
              </w:rPr>
            </w:pPr>
          </w:p>
        </w:tc>
        <w:tc>
          <w:tcPr>
            <w:tcW w:w="3015" w:type="dxa"/>
            <w:noWrap w:val="0"/>
            <w:vAlign w:val="center"/>
          </w:tcPr>
          <w:p>
            <w:pPr>
              <w:tabs>
                <w:tab w:val="left" w:pos="0"/>
              </w:tabs>
              <w:autoSpaceDE w:val="0"/>
              <w:autoSpaceDN w:val="0"/>
              <w:adjustRightInd w:val="0"/>
              <w:spacing w:line="316" w:lineRule="exact"/>
              <w:rPr>
                <w:rFonts w:ascii="仿宋_GB2312" w:eastAsia="仿宋_GB2312"/>
                <w:sz w:val="18"/>
                <w:szCs w:val="18"/>
              </w:rPr>
            </w:pPr>
            <w:r>
              <w:rPr>
                <w:rFonts w:hint="eastAsia" w:ascii="仿宋_GB2312" w:eastAsia="仿宋_GB2312" w:cs="仿宋_GB2312"/>
                <w:sz w:val="18"/>
                <w:szCs w:val="18"/>
              </w:rPr>
              <w:t>　</w:t>
            </w:r>
            <w:r>
              <w:fldChar w:fldCharType="begin"/>
            </w:r>
            <w:r>
              <w:instrText xml:space="preserve">HYPERLINK "http://wiki.mbalib.com/wiki/ååºåè´­éèèµäº§æ¬¾" \o "卖出回购金融资产款" </w:instrText>
            </w:r>
            <w:r>
              <w:fldChar w:fldCharType="separate"/>
            </w:r>
            <w:r>
              <w:rPr>
                <w:rFonts w:hint="eastAsia" w:ascii="仿宋_GB2312" w:eastAsia="仿宋_GB2312" w:cs="仿宋_GB2312"/>
                <w:sz w:val="18"/>
                <w:szCs w:val="18"/>
              </w:rPr>
              <w:t>卖出回购金融资产款</w:t>
            </w:r>
            <w:r>
              <w:fldChar w:fldCharType="end"/>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hAnsi="宋体" w:eastAsia="仿宋_GB2312"/>
                <w:b/>
                <w:bCs/>
                <w:color w:val="000000"/>
                <w:kern w:val="0"/>
                <w:sz w:val="18"/>
                <w:szCs w:val="18"/>
              </w:rPr>
            </w:pPr>
            <w:r>
              <w:rPr>
                <w:rFonts w:ascii="仿宋_GB2312" w:eastAsia="仿宋_GB2312" w:cs="仿宋_GB2312"/>
                <w:sz w:val="18"/>
                <w:szCs w:val="18"/>
              </w:rPr>
              <w:t xml:space="preserve">  </w:t>
            </w:r>
            <w:r>
              <w:rPr>
                <w:rFonts w:hint="eastAsia" w:ascii="仿宋_GB2312" w:eastAsia="仿宋_GB2312" w:cs="仿宋_GB2312"/>
                <w:sz w:val="18"/>
                <w:szCs w:val="18"/>
              </w:rPr>
              <w:t>买入返售金融资产</w:t>
            </w: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sz w:val="18"/>
                <w:szCs w:val="18"/>
              </w:rPr>
              <w:t>　吸收存款</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hAnsi="宋体" w:eastAsia="仿宋_GB2312"/>
                <w:b/>
                <w:bCs/>
                <w:color w:val="000000"/>
                <w:kern w:val="0"/>
                <w:sz w:val="18"/>
                <w:szCs w:val="18"/>
              </w:rPr>
            </w:pPr>
            <w:r>
              <w:rPr>
                <w:rFonts w:ascii="仿宋_GB2312" w:eastAsia="仿宋_GB2312" w:cs="仿宋_GB2312"/>
                <w:sz w:val="18"/>
                <w:szCs w:val="18"/>
              </w:rPr>
              <w:t xml:space="preserve">  </w:t>
            </w:r>
            <w:r>
              <w:rPr>
                <w:rFonts w:hint="eastAsia" w:ascii="仿宋_GB2312" w:eastAsia="仿宋_GB2312" w:cs="仿宋_GB2312"/>
                <w:sz w:val="18"/>
                <w:szCs w:val="18"/>
              </w:rPr>
              <w:t>应收利息</w:t>
            </w: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sz w:val="18"/>
                <w:szCs w:val="18"/>
              </w:rPr>
              <w:t>　应付职工薪酬</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hAnsi="宋体" w:eastAsia="仿宋_GB2312"/>
                <w:b/>
                <w:bCs/>
                <w:color w:val="000000"/>
                <w:kern w:val="0"/>
                <w:sz w:val="18"/>
                <w:szCs w:val="18"/>
              </w:rPr>
            </w:pPr>
            <w:r>
              <w:rPr>
                <w:rFonts w:ascii="仿宋_GB2312" w:eastAsia="仿宋_GB2312" w:cs="仿宋_GB2312"/>
                <w:sz w:val="18"/>
                <w:szCs w:val="18"/>
              </w:rPr>
              <w:t xml:space="preserve">  </w:t>
            </w:r>
            <w:r>
              <w:rPr>
                <w:rFonts w:hint="eastAsia" w:ascii="仿宋_GB2312" w:eastAsia="仿宋_GB2312" w:cs="仿宋_GB2312"/>
                <w:sz w:val="18"/>
                <w:szCs w:val="18"/>
              </w:rPr>
              <w:t>发放贷款和垫款</w:t>
            </w: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sz w:val="18"/>
                <w:szCs w:val="18"/>
              </w:rPr>
              <w:t>　应交税费</w:t>
            </w:r>
            <w:r>
              <w:rPr>
                <w:rFonts w:ascii="仿宋_GB2312" w:eastAsia="仿宋_GB2312" w:cs="仿宋_GB2312"/>
                <w:sz w:val="18"/>
                <w:szCs w:val="18"/>
              </w:rPr>
              <w:t xml:space="preserve"> </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hAnsi="宋体" w:eastAsia="仿宋_GB2312"/>
                <w:b/>
                <w:bCs/>
                <w:color w:val="000000"/>
                <w:kern w:val="0"/>
                <w:sz w:val="18"/>
                <w:szCs w:val="18"/>
              </w:rPr>
            </w:pPr>
            <w:r>
              <w:rPr>
                <w:rFonts w:ascii="仿宋_GB2312" w:eastAsia="仿宋_GB2312" w:cs="仿宋_GB2312"/>
                <w:sz w:val="18"/>
                <w:szCs w:val="18"/>
              </w:rPr>
              <w:t xml:space="preserve">  </w:t>
            </w:r>
            <w:r>
              <w:rPr>
                <w:rFonts w:hint="eastAsia" w:ascii="仿宋_GB2312" w:eastAsia="仿宋_GB2312" w:cs="仿宋_GB2312"/>
                <w:sz w:val="18"/>
                <w:szCs w:val="18"/>
              </w:rPr>
              <w:t>可供出售金融资产</w:t>
            </w: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sz w:val="18"/>
                <w:szCs w:val="18"/>
              </w:rPr>
              <w:t>　应付利息</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hAnsi="宋体" w:eastAsia="仿宋_GB2312"/>
                <w:b/>
                <w:bCs/>
                <w:color w:val="000000"/>
                <w:kern w:val="0"/>
                <w:sz w:val="18"/>
                <w:szCs w:val="18"/>
              </w:rPr>
            </w:pPr>
            <w:r>
              <w:rPr>
                <w:rFonts w:ascii="仿宋_GB2312" w:eastAsia="仿宋_GB2312" w:cs="仿宋_GB2312"/>
                <w:sz w:val="18"/>
                <w:szCs w:val="18"/>
              </w:rPr>
              <w:t xml:space="preserve">  </w:t>
            </w:r>
            <w:r>
              <w:rPr>
                <w:rFonts w:hint="eastAsia" w:ascii="仿宋_GB2312" w:eastAsia="仿宋_GB2312" w:cs="仿宋_GB2312"/>
                <w:sz w:val="18"/>
                <w:szCs w:val="18"/>
              </w:rPr>
              <w:t>持有至到期投资</w:t>
            </w: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sz w:val="18"/>
                <w:szCs w:val="18"/>
              </w:rPr>
              <w:t>　预计负债</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hAnsi="宋体" w:eastAsia="仿宋_GB2312"/>
                <w:b/>
                <w:bCs/>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货款及应收款项类债券</w:t>
            </w: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sz w:val="18"/>
                <w:szCs w:val="18"/>
              </w:rPr>
              <w:t>　应付债券</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hAnsi="宋体" w:eastAsia="仿宋_GB2312"/>
                <w:b/>
                <w:bCs/>
                <w:color w:val="000000"/>
                <w:kern w:val="0"/>
                <w:sz w:val="18"/>
                <w:szCs w:val="18"/>
              </w:rPr>
            </w:pPr>
            <w:r>
              <w:rPr>
                <w:rFonts w:ascii="仿宋_GB2312" w:eastAsia="仿宋_GB2312" w:cs="仿宋_GB2312"/>
                <w:sz w:val="18"/>
                <w:szCs w:val="18"/>
              </w:rPr>
              <w:t xml:space="preserve">  </w:t>
            </w:r>
            <w:r>
              <w:rPr>
                <w:rFonts w:hint="eastAsia" w:ascii="仿宋_GB2312" w:eastAsia="仿宋_GB2312" w:cs="仿宋_GB2312"/>
                <w:sz w:val="18"/>
                <w:szCs w:val="18"/>
              </w:rPr>
              <w:t>长期股权投资</w:t>
            </w: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sz w:val="18"/>
                <w:szCs w:val="18"/>
              </w:rPr>
              <w:t>　递延所得税负债</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hAnsi="宋体" w:eastAsia="仿宋_GB2312"/>
                <w:b/>
                <w:bCs/>
                <w:color w:val="000000"/>
                <w:kern w:val="0"/>
                <w:sz w:val="18"/>
                <w:szCs w:val="18"/>
              </w:rPr>
            </w:pPr>
            <w:r>
              <w:rPr>
                <w:rFonts w:ascii="仿宋_GB2312" w:eastAsia="仿宋_GB2312" w:cs="仿宋_GB2312"/>
                <w:sz w:val="18"/>
                <w:szCs w:val="18"/>
              </w:rPr>
              <w:t xml:space="preserve">  </w:t>
            </w:r>
            <w:r>
              <w:rPr>
                <w:rFonts w:hint="eastAsia" w:ascii="仿宋_GB2312" w:eastAsia="仿宋_GB2312" w:cs="仿宋_GB2312"/>
                <w:sz w:val="18"/>
                <w:szCs w:val="18"/>
              </w:rPr>
              <w:t>投资性房地产</w:t>
            </w: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sz w:val="18"/>
                <w:szCs w:val="18"/>
              </w:rPr>
              <w:t>　其他负债</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hAnsi="宋体" w:eastAsia="仿宋_GB2312"/>
                <w:b/>
                <w:bCs/>
                <w:color w:val="000000"/>
                <w:kern w:val="0"/>
                <w:sz w:val="18"/>
                <w:szCs w:val="18"/>
              </w:rPr>
            </w:pPr>
            <w:r>
              <w:rPr>
                <w:rFonts w:ascii="仿宋_GB2312" w:eastAsia="仿宋_GB2312" w:cs="仿宋_GB2312"/>
                <w:sz w:val="18"/>
                <w:szCs w:val="18"/>
              </w:rPr>
              <w:t xml:space="preserve">  </w:t>
            </w:r>
            <w:r>
              <w:rPr>
                <w:rFonts w:hint="eastAsia" w:ascii="仿宋_GB2312" w:eastAsia="仿宋_GB2312" w:cs="仿宋_GB2312"/>
                <w:sz w:val="18"/>
                <w:szCs w:val="18"/>
              </w:rPr>
              <w:t>固定资产</w:t>
            </w: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b/>
                <w:bCs/>
                <w:sz w:val="18"/>
                <w:szCs w:val="18"/>
              </w:rPr>
              <w:t>负债合计</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eastAsia="仿宋_GB2312"/>
                <w:sz w:val="18"/>
                <w:szCs w:val="18"/>
              </w:rPr>
            </w:pPr>
            <w:r>
              <w:rPr>
                <w:rFonts w:ascii="仿宋_GB2312" w:eastAsia="仿宋_GB2312" w:cs="仿宋_GB2312"/>
                <w:sz w:val="18"/>
                <w:szCs w:val="18"/>
              </w:rPr>
              <w:t xml:space="preserve">  </w:t>
            </w:r>
            <w:r>
              <w:rPr>
                <w:rFonts w:hint="eastAsia" w:ascii="仿宋_GB2312" w:eastAsia="仿宋_GB2312" w:cs="仿宋_GB2312"/>
                <w:sz w:val="18"/>
                <w:szCs w:val="18"/>
              </w:rPr>
              <w:t>无形资产</w:t>
            </w: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eastAsia="仿宋_GB2312"/>
                <w:sz w:val="18"/>
                <w:szCs w:val="18"/>
              </w:rPr>
            </w:pP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hAnsi="宋体" w:eastAsia="仿宋_GB2312"/>
                <w:b/>
                <w:bCs/>
                <w:color w:val="000000"/>
                <w:kern w:val="0"/>
                <w:sz w:val="18"/>
                <w:szCs w:val="18"/>
              </w:rPr>
            </w:pPr>
            <w:r>
              <w:rPr>
                <w:rFonts w:ascii="仿宋_GB2312" w:eastAsia="仿宋_GB2312" w:cs="仿宋_GB2312"/>
                <w:sz w:val="18"/>
                <w:szCs w:val="18"/>
              </w:rPr>
              <w:t xml:space="preserve">  </w:t>
            </w:r>
            <w:r>
              <w:rPr>
                <w:rFonts w:hint="eastAsia" w:ascii="仿宋_GB2312" w:eastAsia="仿宋_GB2312" w:cs="仿宋_GB2312"/>
                <w:sz w:val="18"/>
                <w:szCs w:val="18"/>
              </w:rPr>
              <w:t>递延所得税资产</w:t>
            </w: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b/>
                <w:bCs/>
                <w:sz w:val="18"/>
                <w:szCs w:val="18"/>
              </w:rPr>
              <w:t>所有者权益（或股东权益）：</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hAnsi="宋体" w:eastAsia="仿宋_GB2312"/>
                <w:b/>
                <w:bCs/>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存放联行</w:t>
            </w: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sz w:val="18"/>
                <w:szCs w:val="18"/>
              </w:rPr>
              <w:t>　实收资本</w:t>
            </w:r>
            <w:r>
              <w:rPr>
                <w:rFonts w:ascii="仿宋_GB2312" w:eastAsia="仿宋_GB2312" w:cs="仿宋_GB2312"/>
                <w:sz w:val="18"/>
                <w:szCs w:val="18"/>
              </w:rPr>
              <w:t>(</w:t>
            </w:r>
            <w:r>
              <w:rPr>
                <w:rFonts w:hint="eastAsia" w:ascii="仿宋_GB2312" w:eastAsia="仿宋_GB2312" w:cs="仿宋_GB2312"/>
                <w:sz w:val="18"/>
                <w:szCs w:val="18"/>
              </w:rPr>
              <w:t>或股本</w:t>
            </w:r>
            <w:r>
              <w:rPr>
                <w:rFonts w:ascii="仿宋_GB2312" w:eastAsia="仿宋_GB2312" w:cs="仿宋_GB2312"/>
                <w:sz w:val="18"/>
                <w:szCs w:val="18"/>
              </w:rPr>
              <w:t>)</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hAnsi="宋体" w:eastAsia="仿宋_GB2312"/>
                <w:b/>
                <w:bCs/>
                <w:color w:val="000000"/>
                <w:kern w:val="0"/>
                <w:sz w:val="18"/>
                <w:szCs w:val="18"/>
              </w:rPr>
            </w:pPr>
            <w:r>
              <w:rPr>
                <w:rFonts w:ascii="仿宋_GB2312" w:eastAsia="仿宋_GB2312" w:cs="仿宋_GB2312"/>
                <w:sz w:val="18"/>
                <w:szCs w:val="18"/>
              </w:rPr>
              <w:t xml:space="preserve">  </w:t>
            </w:r>
            <w:r>
              <w:rPr>
                <w:rFonts w:hint="eastAsia" w:ascii="仿宋_GB2312" w:eastAsia="仿宋_GB2312" w:cs="仿宋_GB2312"/>
                <w:sz w:val="18"/>
                <w:szCs w:val="18"/>
              </w:rPr>
              <w:t>其他资产</w:t>
            </w: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sz w:val="18"/>
                <w:szCs w:val="18"/>
              </w:rPr>
              <w:t>　资本公积</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hAnsi="宋体" w:eastAsia="仿宋_GB2312"/>
                <w:b/>
                <w:bCs/>
                <w:color w:val="000000"/>
                <w:kern w:val="0"/>
                <w:sz w:val="18"/>
                <w:szCs w:val="18"/>
              </w:rPr>
            </w:pP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sz w:val="18"/>
                <w:szCs w:val="18"/>
              </w:rPr>
              <w:t>　盈余公积</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hAnsi="宋体" w:eastAsia="仿宋_GB2312"/>
                <w:b/>
                <w:bCs/>
                <w:color w:val="000000"/>
                <w:kern w:val="0"/>
                <w:sz w:val="18"/>
                <w:szCs w:val="18"/>
              </w:rPr>
            </w:pP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rPr>
                <w:rFonts w:ascii="仿宋_GB2312" w:hAnsi="宋体" w:eastAsia="仿宋_GB2312"/>
                <w:b/>
                <w:bCs/>
                <w:color w:val="000000"/>
                <w:kern w:val="0"/>
                <w:sz w:val="18"/>
                <w:szCs w:val="18"/>
              </w:rPr>
            </w:pPr>
            <w:r>
              <w:rPr>
                <w:rFonts w:hint="eastAsia" w:ascii="仿宋_GB2312" w:eastAsia="仿宋_GB2312" w:cs="仿宋_GB2312"/>
                <w:sz w:val="18"/>
                <w:szCs w:val="18"/>
              </w:rPr>
              <w:t>　</w:t>
            </w:r>
            <w:r>
              <w:fldChar w:fldCharType="begin"/>
            </w:r>
            <w:r>
              <w:instrText xml:space="preserve">HYPERLINK "http://wiki.mbalib.com/wiki/ä¸è¬é£é©åå¤" \o "一般风险准备" </w:instrText>
            </w:r>
            <w:r>
              <w:fldChar w:fldCharType="separate"/>
            </w:r>
            <w:r>
              <w:rPr>
                <w:rFonts w:hint="eastAsia" w:ascii="仿宋_GB2312" w:eastAsia="仿宋_GB2312" w:cs="仿宋_GB2312"/>
                <w:sz w:val="18"/>
                <w:szCs w:val="18"/>
              </w:rPr>
              <w:t>一般风险准备</w:t>
            </w:r>
            <w:r>
              <w:fldChar w:fldCharType="end"/>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hAnsi="宋体" w:eastAsia="仿宋_GB2312"/>
                <w:b/>
                <w:bCs/>
                <w:color w:val="000000"/>
                <w:kern w:val="0"/>
                <w:sz w:val="18"/>
                <w:szCs w:val="18"/>
              </w:rPr>
            </w:pP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sz w:val="18"/>
                <w:szCs w:val="18"/>
              </w:rPr>
              <w:t>　未分配利润</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rPr>
                <w:rFonts w:ascii="仿宋_GB2312" w:hAnsi="宋体" w:eastAsia="仿宋_GB2312"/>
                <w:b/>
                <w:bCs/>
                <w:color w:val="000000"/>
                <w:kern w:val="0"/>
                <w:sz w:val="18"/>
                <w:szCs w:val="18"/>
              </w:rPr>
            </w:pP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b/>
                <w:bCs/>
                <w:sz w:val="18"/>
                <w:szCs w:val="18"/>
              </w:rPr>
              <w:t>所有者权益（或股东权益）合计</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1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b/>
                <w:bCs/>
                <w:sz w:val="18"/>
                <w:szCs w:val="18"/>
              </w:rPr>
              <w:t>资产总计</w:t>
            </w:r>
          </w:p>
        </w:tc>
        <w:tc>
          <w:tcPr>
            <w:tcW w:w="70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2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301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r>
              <w:rPr>
                <w:rFonts w:hint="eastAsia" w:ascii="仿宋_GB2312" w:eastAsia="仿宋_GB2312" w:cs="仿宋_GB2312"/>
                <w:b/>
                <w:bCs/>
                <w:sz w:val="18"/>
                <w:szCs w:val="18"/>
              </w:rPr>
              <w:t>负债和所有者权益（或股东权益）总计</w:t>
            </w:r>
          </w:p>
        </w:tc>
        <w:tc>
          <w:tcPr>
            <w:tcW w:w="750"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c>
          <w:tcPr>
            <w:tcW w:w="765" w:type="dxa"/>
            <w:noWrap w:val="0"/>
            <w:vAlign w:val="center"/>
          </w:tcPr>
          <w:p>
            <w:pPr>
              <w:tabs>
                <w:tab w:val="left" w:pos="0"/>
              </w:tabs>
              <w:autoSpaceDE w:val="0"/>
              <w:autoSpaceDN w:val="0"/>
              <w:adjustRightInd w:val="0"/>
              <w:spacing w:line="316" w:lineRule="exact"/>
              <w:rPr>
                <w:rFonts w:ascii="仿宋_GB2312" w:hAnsi="宋体" w:eastAsia="仿宋_GB2312"/>
                <w:b/>
                <w:bCs/>
                <w:color w:val="000000"/>
                <w:kern w:val="0"/>
                <w:sz w:val="18"/>
                <w:szCs w:val="18"/>
              </w:rPr>
            </w:pPr>
          </w:p>
        </w:tc>
      </w:tr>
    </w:tbl>
    <w:p>
      <w:pPr>
        <w:tabs>
          <w:tab w:val="left" w:pos="0"/>
        </w:tabs>
        <w:autoSpaceDE w:val="0"/>
        <w:autoSpaceDN w:val="0"/>
        <w:adjustRightInd w:val="0"/>
        <w:spacing w:line="316" w:lineRule="exact"/>
        <w:rPr>
          <w:rFonts w:ascii="仿宋_GB2312" w:eastAsia="仿宋_GB2312"/>
          <w:b/>
          <w:bCs/>
          <w:color w:val="000000"/>
          <w:kern w:val="0"/>
          <w:sz w:val="24"/>
          <w:szCs w:val="24"/>
        </w:rPr>
      </w:pPr>
    </w:p>
    <w:p>
      <w:pPr>
        <w:tabs>
          <w:tab w:val="left" w:pos="0"/>
        </w:tabs>
        <w:autoSpaceDE w:val="0"/>
        <w:autoSpaceDN w:val="0"/>
        <w:adjustRightInd w:val="0"/>
        <w:spacing w:line="316" w:lineRule="exact"/>
        <w:rPr>
          <w:rFonts w:ascii="仿宋_GB2312" w:eastAsia="仿宋_GB2312"/>
          <w:b/>
          <w:bCs/>
          <w:color w:val="000000"/>
          <w:kern w:val="0"/>
        </w:rPr>
      </w:pPr>
      <w:r>
        <w:rPr>
          <w:rFonts w:hint="eastAsia" w:ascii="仿宋_GB2312" w:hAnsi="宋体" w:eastAsia="仿宋_GB2312" w:cs="仿宋_GB2312"/>
          <w:b/>
          <w:bCs/>
          <w:color w:val="000000"/>
          <w:kern w:val="0"/>
        </w:rPr>
        <w:t>注：申请人按照有关规定提供资产负债表复印件，资产负债表各机构科目构成可能不同，以经会计师事务所审计的为准。</w:t>
      </w:r>
    </w:p>
    <w:p>
      <w:pPr>
        <w:tabs>
          <w:tab w:val="right" w:pos="8505"/>
        </w:tabs>
        <w:jc w:val="left"/>
        <w:rPr>
          <w:rFonts w:ascii="仿宋_GB2312" w:hAnsi="??_GB2312" w:eastAsia="仿宋_GB2312"/>
          <w:b/>
          <w:bCs/>
          <w:sz w:val="30"/>
          <w:szCs w:val="30"/>
        </w:rPr>
      </w:pPr>
    </w:p>
    <w:p>
      <w:pPr>
        <w:spacing w:line="560" w:lineRule="exact"/>
        <w:rPr>
          <w:rFonts w:ascii="仿宋_GB2312" w:hAnsi="黑体" w:eastAsia="仿宋_GB2312"/>
          <w:kern w:val="0"/>
          <w:sz w:val="44"/>
          <w:szCs w:val="44"/>
        </w:rPr>
      </w:pPr>
    </w:p>
    <w:p>
      <w:pPr>
        <w:spacing w:line="560" w:lineRule="exact"/>
        <w:rPr>
          <w:rFonts w:ascii="仿宋_GB2312" w:hAnsi="黑体" w:eastAsia="仿宋_GB2312"/>
          <w:kern w:val="0"/>
          <w:sz w:val="44"/>
          <w:szCs w:val="44"/>
        </w:rPr>
      </w:pPr>
    </w:p>
    <w:p>
      <w:pPr>
        <w:spacing w:line="560" w:lineRule="exact"/>
        <w:jc w:val="center"/>
        <w:rPr>
          <w:rFonts w:ascii="仿宋_GB2312" w:hAnsi="宋体" w:eastAsia="仿宋_GB2312"/>
          <w:b/>
          <w:bCs/>
          <w:kern w:val="0"/>
          <w:sz w:val="32"/>
          <w:szCs w:val="32"/>
        </w:rPr>
      </w:pPr>
      <w:r>
        <w:rPr>
          <w:rFonts w:hint="eastAsia" w:ascii="仿宋_GB2312" w:hAnsi="黑体" w:eastAsia="仿宋_GB2312" w:cs="仿宋_GB2312"/>
          <w:b/>
          <w:bCs/>
          <w:kern w:val="0"/>
          <w:sz w:val="36"/>
          <w:szCs w:val="36"/>
        </w:rPr>
        <w:t>损益表</w:t>
      </w:r>
    </w:p>
    <w:p>
      <w:pPr>
        <w:widowControl/>
        <w:snapToGrid w:val="0"/>
        <w:jc w:val="center"/>
        <w:rPr>
          <w:rFonts w:ascii="仿宋_GB2312" w:eastAsia="仿宋_GB2312"/>
          <w:b/>
          <w:bCs/>
          <w:kern w:val="0"/>
        </w:rPr>
      </w:pPr>
      <w:r>
        <w:rPr>
          <w:rFonts w:hint="eastAsia" w:ascii="仿宋_GB2312" w:hAnsi="宋体" w:eastAsia="仿宋_GB2312" w:cs="仿宋_GB2312"/>
          <w:b/>
          <w:bCs/>
          <w:kern w:val="0"/>
        </w:rPr>
        <w:t>报告日期：</w:t>
      </w:r>
      <w:r>
        <w:rPr>
          <w:rFonts w:ascii="仿宋_GB2312" w:hAnsi="宋体" w:eastAsia="仿宋_GB2312" w:cs="仿宋_GB2312"/>
          <w:b/>
          <w:bCs/>
          <w:kern w:val="0"/>
          <w:u w:val="single"/>
        </w:rPr>
        <w:t xml:space="preserve">      </w:t>
      </w:r>
      <w:r>
        <w:rPr>
          <w:rFonts w:hint="eastAsia" w:ascii="仿宋_GB2312" w:hAnsi="宋体" w:eastAsia="仿宋_GB2312" w:cs="仿宋_GB2312"/>
          <w:b/>
          <w:bCs/>
          <w:kern w:val="0"/>
        </w:rPr>
        <w:t>年</w:t>
      </w:r>
      <w:r>
        <w:rPr>
          <w:rFonts w:ascii="仿宋_GB2312" w:hAnsi="宋体" w:eastAsia="仿宋_GB2312" w:cs="仿宋_GB2312"/>
          <w:b/>
          <w:bCs/>
          <w:kern w:val="0"/>
          <w:u w:val="single"/>
        </w:rPr>
        <w:t xml:space="preserve">   </w:t>
      </w:r>
      <w:r>
        <w:rPr>
          <w:rFonts w:hint="eastAsia" w:ascii="仿宋_GB2312" w:hAnsi="宋体" w:eastAsia="仿宋_GB2312" w:cs="仿宋_GB2312"/>
          <w:b/>
          <w:bCs/>
          <w:kern w:val="0"/>
        </w:rPr>
        <w:t>月</w:t>
      </w:r>
      <w:r>
        <w:rPr>
          <w:rFonts w:ascii="仿宋_GB2312" w:hAnsi="宋体" w:eastAsia="仿宋_GB2312" w:cs="仿宋_GB2312"/>
          <w:b/>
          <w:bCs/>
          <w:kern w:val="0"/>
          <w:u w:val="single"/>
        </w:rPr>
        <w:t xml:space="preserve">   </w:t>
      </w:r>
      <w:r>
        <w:rPr>
          <w:rFonts w:hint="eastAsia" w:ascii="仿宋_GB2312" w:hAnsi="宋体" w:eastAsia="仿宋_GB2312" w:cs="仿宋_GB2312"/>
          <w:b/>
          <w:bCs/>
          <w:kern w:val="0"/>
        </w:rPr>
        <w:t>日</w:t>
      </w:r>
    </w:p>
    <w:p>
      <w:pPr>
        <w:widowControl/>
        <w:snapToGrid w:val="0"/>
        <w:jc w:val="left"/>
        <w:rPr>
          <w:rFonts w:ascii="仿宋_GB2312" w:eastAsia="仿宋_GB2312"/>
          <w:b/>
          <w:bCs/>
          <w:kern w:val="0"/>
        </w:rPr>
      </w:pPr>
      <w:r>
        <w:rPr>
          <w:rFonts w:hint="eastAsia" w:ascii="仿宋_GB2312" w:hAnsi="宋体" w:eastAsia="仿宋_GB2312" w:cs="仿宋_GB2312"/>
          <w:b/>
          <w:bCs/>
          <w:kern w:val="0"/>
        </w:rPr>
        <w:t>编报单位：</w:t>
      </w:r>
      <w:r>
        <w:rPr>
          <w:rFonts w:ascii="仿宋_GB2312" w:hAnsi="宋体" w:eastAsia="仿宋_GB2312" w:cs="仿宋_GB2312"/>
          <w:b/>
          <w:bCs/>
          <w:kern w:val="0"/>
          <w:u w:val="single"/>
        </w:rPr>
        <w:t xml:space="preserve">                </w:t>
      </w:r>
    </w:p>
    <w:p>
      <w:pPr>
        <w:widowControl/>
        <w:snapToGrid w:val="0"/>
        <w:jc w:val="left"/>
        <w:rPr>
          <w:rFonts w:ascii="仿宋_GB2312" w:eastAsia="仿宋_GB2312"/>
          <w:b/>
          <w:bCs/>
          <w:kern w:val="0"/>
        </w:rPr>
      </w:pPr>
      <w:r>
        <w:rPr>
          <w:rFonts w:hint="eastAsia" w:ascii="仿宋_GB2312" w:hAnsi="宋体" w:eastAsia="仿宋_GB2312" w:cs="仿宋_GB2312"/>
          <w:b/>
          <w:bCs/>
          <w:kern w:val="0"/>
        </w:rPr>
        <w:t>各货币汇总折人民币</w:t>
      </w:r>
      <w:r>
        <w:rPr>
          <w:rFonts w:ascii="仿宋_GB2312" w:hAnsi="宋体" w:eastAsia="仿宋_GB2312" w:cs="仿宋_GB2312"/>
          <w:b/>
          <w:bCs/>
          <w:kern w:val="0"/>
        </w:rPr>
        <w:t xml:space="preserve">                                                 </w:t>
      </w:r>
      <w:r>
        <w:rPr>
          <w:rFonts w:hint="eastAsia" w:ascii="仿宋_GB2312" w:hAnsi="宋体" w:eastAsia="仿宋_GB2312" w:cs="仿宋_GB2312"/>
          <w:b/>
          <w:bCs/>
          <w:kern w:val="0"/>
        </w:rPr>
        <w:t>单位：万元</w:t>
      </w:r>
    </w:p>
    <w:tbl>
      <w:tblPr>
        <w:tblStyle w:val="4"/>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10"/>
        <w:gridCol w:w="2355"/>
        <w:gridCol w:w="2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83" w:hRule="exact"/>
        </w:trPr>
        <w:tc>
          <w:tcPr>
            <w:tcW w:w="4110" w:type="dxa"/>
            <w:noWrap w:val="0"/>
            <w:vAlign w:val="top"/>
          </w:tcPr>
          <w:p>
            <w:pPr>
              <w:widowControl/>
              <w:snapToGrid w:val="0"/>
              <w:spacing w:line="500" w:lineRule="exact"/>
              <w:jc w:val="center"/>
              <w:rPr>
                <w:rFonts w:ascii="仿宋_GB2312" w:hAnsi="宋体" w:eastAsia="仿宋_GB2312"/>
                <w:b/>
                <w:bCs/>
                <w:kern w:val="0"/>
              </w:rPr>
            </w:pPr>
            <w:r>
              <w:rPr>
                <w:rFonts w:hint="eastAsia" w:ascii="仿宋_GB2312" w:hAnsi="宋体" w:eastAsia="仿宋_GB2312" w:cs="仿宋_GB2312"/>
                <w:b/>
                <w:bCs/>
                <w:kern w:val="0"/>
              </w:rPr>
              <w:t>项目</w:t>
            </w:r>
          </w:p>
        </w:tc>
        <w:tc>
          <w:tcPr>
            <w:tcW w:w="2355" w:type="dxa"/>
            <w:noWrap w:val="0"/>
            <w:vAlign w:val="top"/>
          </w:tcPr>
          <w:p>
            <w:pPr>
              <w:widowControl/>
              <w:snapToGrid w:val="0"/>
              <w:spacing w:line="500" w:lineRule="exact"/>
              <w:jc w:val="center"/>
              <w:rPr>
                <w:rFonts w:ascii="仿宋_GB2312" w:hAnsi="宋体" w:eastAsia="仿宋_GB2312"/>
                <w:b/>
                <w:bCs/>
                <w:kern w:val="0"/>
              </w:rPr>
            </w:pPr>
            <w:r>
              <w:rPr>
                <w:rFonts w:hint="eastAsia" w:ascii="仿宋_GB2312" w:hAnsi="宋体" w:eastAsia="仿宋_GB2312" w:cs="仿宋_GB2312"/>
                <w:b/>
                <w:bCs/>
                <w:kern w:val="0"/>
              </w:rPr>
              <w:t>本期金额</w:t>
            </w:r>
          </w:p>
        </w:tc>
        <w:tc>
          <w:tcPr>
            <w:tcW w:w="2385" w:type="dxa"/>
            <w:noWrap w:val="0"/>
            <w:vAlign w:val="top"/>
          </w:tcPr>
          <w:p>
            <w:pPr>
              <w:widowControl/>
              <w:snapToGrid w:val="0"/>
              <w:spacing w:line="500" w:lineRule="exact"/>
              <w:jc w:val="center"/>
              <w:rPr>
                <w:rFonts w:ascii="仿宋_GB2312" w:hAnsi="宋体" w:eastAsia="仿宋_GB2312"/>
                <w:b/>
                <w:bCs/>
                <w:kern w:val="0"/>
              </w:rPr>
            </w:pPr>
            <w:r>
              <w:rPr>
                <w:rFonts w:hint="eastAsia" w:ascii="仿宋_GB2312" w:hAnsi="宋体" w:eastAsia="仿宋_GB2312" w:cs="仿宋_GB2312"/>
                <w:b/>
                <w:bCs/>
                <w:kern w:val="0"/>
              </w:rPr>
              <w:t>上期金额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b/>
                <w:bCs/>
                <w:color w:val="000000"/>
                <w:kern w:val="0"/>
                <w:sz w:val="18"/>
                <w:szCs w:val="18"/>
              </w:rPr>
              <w:t>一</w:t>
            </w:r>
            <w:r>
              <w:rPr>
                <w:rFonts w:hint="eastAsia" w:ascii="仿宋_GB2312" w:hAnsi="宋体" w:eastAsia="仿宋_GB2312" w:cs="仿宋_GB2312"/>
                <w:b/>
                <w:bCs/>
                <w:color w:val="000000"/>
                <w:kern w:val="0"/>
                <w:sz w:val="18"/>
                <w:szCs w:val="18"/>
                <w:lang w:eastAsia="zh-CN"/>
              </w:rPr>
              <w:t>.</w:t>
            </w:r>
            <w:r>
              <w:rPr>
                <w:rFonts w:hint="eastAsia" w:ascii="仿宋_GB2312" w:hAnsi="宋体" w:eastAsia="仿宋_GB2312" w:cs="仿宋_GB2312"/>
                <w:b/>
                <w:bCs/>
                <w:color w:val="000000"/>
                <w:kern w:val="0"/>
                <w:sz w:val="18"/>
                <w:szCs w:val="18"/>
              </w:rPr>
              <w:t>营业收入</w:t>
            </w:r>
          </w:p>
        </w:tc>
        <w:tc>
          <w:tcPr>
            <w:tcW w:w="2355" w:type="dxa"/>
            <w:noWrap w:val="0"/>
            <w:vAlign w:val="top"/>
          </w:tcPr>
          <w:p>
            <w:pPr>
              <w:spacing w:line="360" w:lineRule="auto"/>
              <w:jc w:val="center"/>
              <w:rPr>
                <w:rFonts w:ascii="仿宋_GB2312" w:hAnsi="Times New Roman"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利息净收入</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利息收入</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利息支出</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手续费及佣金净收入</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手续费及佣金收入</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手续费及佣金支出</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投资收益（损失以“</w:t>
            </w:r>
            <w:r>
              <w:rPr>
                <w:rFonts w:ascii="仿宋_GB2312" w:hAnsi="宋体" w:eastAsia="仿宋_GB2312" w:cs="仿宋_GB2312"/>
                <w:color w:val="000000"/>
                <w:kern w:val="0"/>
                <w:sz w:val="18"/>
                <w:szCs w:val="18"/>
              </w:rPr>
              <w:t>-</w:t>
            </w:r>
            <w:r>
              <w:rPr>
                <w:rFonts w:hint="eastAsia" w:ascii="仿宋_GB2312" w:hAnsi="宋体" w:eastAsia="仿宋_GB2312" w:cs="仿宋_GB2312"/>
                <w:color w:val="000000"/>
                <w:kern w:val="0"/>
                <w:sz w:val="18"/>
                <w:szCs w:val="18"/>
              </w:rPr>
              <w:t>”号填列）</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其中：对联营企业和合营企业的投资收益</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公允价值变动收益（损失以“</w:t>
            </w:r>
            <w:r>
              <w:rPr>
                <w:rFonts w:ascii="仿宋_GB2312" w:hAnsi="宋体" w:eastAsia="仿宋_GB2312" w:cs="仿宋_GB2312"/>
                <w:color w:val="000000"/>
                <w:kern w:val="0"/>
                <w:sz w:val="18"/>
                <w:szCs w:val="18"/>
              </w:rPr>
              <w:t>-</w:t>
            </w:r>
            <w:r>
              <w:rPr>
                <w:rFonts w:hint="eastAsia" w:ascii="仿宋_GB2312" w:hAnsi="宋体" w:eastAsia="仿宋_GB2312" w:cs="仿宋_GB2312"/>
                <w:color w:val="000000"/>
                <w:kern w:val="0"/>
                <w:sz w:val="18"/>
                <w:szCs w:val="18"/>
              </w:rPr>
              <w:t>”号填列）</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汇兑收益（损失以“</w:t>
            </w:r>
            <w:r>
              <w:rPr>
                <w:rFonts w:ascii="仿宋_GB2312" w:hAnsi="宋体" w:eastAsia="仿宋_GB2312" w:cs="仿宋_GB2312"/>
                <w:color w:val="000000"/>
                <w:kern w:val="0"/>
                <w:sz w:val="18"/>
                <w:szCs w:val="18"/>
              </w:rPr>
              <w:t>-</w:t>
            </w:r>
            <w:r>
              <w:rPr>
                <w:rFonts w:hint="eastAsia" w:ascii="仿宋_GB2312" w:hAnsi="宋体" w:eastAsia="仿宋_GB2312" w:cs="仿宋_GB2312"/>
                <w:color w:val="000000"/>
                <w:kern w:val="0"/>
                <w:sz w:val="18"/>
                <w:szCs w:val="18"/>
              </w:rPr>
              <w:t>”号填列）</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其他业务收入</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b/>
                <w:bCs/>
                <w:color w:val="000000"/>
                <w:kern w:val="0"/>
                <w:sz w:val="18"/>
                <w:szCs w:val="18"/>
              </w:rPr>
              <w:t>二</w:t>
            </w:r>
            <w:r>
              <w:rPr>
                <w:rFonts w:hint="eastAsia" w:ascii="仿宋_GB2312" w:hAnsi="宋体" w:eastAsia="仿宋_GB2312" w:cs="仿宋_GB2312"/>
                <w:b/>
                <w:bCs/>
                <w:color w:val="000000"/>
                <w:kern w:val="0"/>
                <w:sz w:val="18"/>
                <w:szCs w:val="18"/>
                <w:lang w:eastAsia="zh-CN"/>
              </w:rPr>
              <w:t>.</w:t>
            </w:r>
            <w:r>
              <w:rPr>
                <w:rFonts w:hint="eastAsia" w:ascii="仿宋_GB2312" w:hAnsi="宋体" w:eastAsia="仿宋_GB2312" w:cs="仿宋_GB2312"/>
                <w:b/>
                <w:bCs/>
                <w:color w:val="000000"/>
                <w:kern w:val="0"/>
                <w:sz w:val="18"/>
                <w:szCs w:val="18"/>
              </w:rPr>
              <w:t>营业支出</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营业税金及附加</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业务及管理费</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资产减值损失</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其他业务成本</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b/>
                <w:bCs/>
                <w:color w:val="000000"/>
                <w:kern w:val="0"/>
                <w:sz w:val="18"/>
                <w:szCs w:val="18"/>
              </w:rPr>
              <w:t>三</w:t>
            </w:r>
            <w:r>
              <w:rPr>
                <w:rFonts w:hint="eastAsia" w:ascii="仿宋_GB2312" w:hAnsi="宋体" w:eastAsia="仿宋_GB2312" w:cs="仿宋_GB2312"/>
                <w:b/>
                <w:bCs/>
                <w:color w:val="000000"/>
                <w:kern w:val="0"/>
                <w:sz w:val="18"/>
                <w:szCs w:val="18"/>
                <w:lang w:eastAsia="zh-CN"/>
              </w:rPr>
              <w:t>.</w:t>
            </w:r>
            <w:r>
              <w:rPr>
                <w:rFonts w:hint="eastAsia" w:ascii="仿宋_GB2312" w:hAnsi="宋体" w:eastAsia="仿宋_GB2312" w:cs="仿宋_GB2312"/>
                <w:b/>
                <w:bCs/>
                <w:color w:val="000000"/>
                <w:kern w:val="0"/>
                <w:sz w:val="18"/>
                <w:szCs w:val="18"/>
              </w:rPr>
              <w:t>营业利润</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加：营业外收入</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减：营业外支出</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b/>
                <w:bCs/>
                <w:color w:val="000000"/>
                <w:kern w:val="0"/>
                <w:sz w:val="18"/>
                <w:szCs w:val="18"/>
              </w:rPr>
              <w:t>四</w:t>
            </w:r>
            <w:r>
              <w:rPr>
                <w:rFonts w:hint="eastAsia" w:ascii="仿宋_GB2312" w:hAnsi="宋体" w:eastAsia="仿宋_GB2312" w:cs="仿宋_GB2312"/>
                <w:b/>
                <w:bCs/>
                <w:color w:val="000000"/>
                <w:kern w:val="0"/>
                <w:sz w:val="18"/>
                <w:szCs w:val="18"/>
                <w:lang w:eastAsia="zh-CN"/>
              </w:rPr>
              <w:t>.</w:t>
            </w:r>
            <w:r>
              <w:rPr>
                <w:rFonts w:hint="eastAsia" w:ascii="仿宋_GB2312" w:hAnsi="宋体" w:eastAsia="仿宋_GB2312" w:cs="仿宋_GB2312"/>
                <w:b/>
                <w:bCs/>
                <w:color w:val="000000"/>
                <w:kern w:val="0"/>
                <w:sz w:val="18"/>
                <w:szCs w:val="18"/>
              </w:rPr>
              <w:t>利润总额</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减：所得税费用</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b/>
                <w:bCs/>
                <w:color w:val="000000"/>
                <w:kern w:val="0"/>
                <w:sz w:val="18"/>
                <w:szCs w:val="18"/>
              </w:rPr>
              <w:t>五</w:t>
            </w:r>
            <w:r>
              <w:rPr>
                <w:rFonts w:hint="eastAsia" w:ascii="仿宋_GB2312" w:hAnsi="宋体" w:eastAsia="仿宋_GB2312" w:cs="仿宋_GB2312"/>
                <w:b/>
                <w:bCs/>
                <w:color w:val="000000"/>
                <w:kern w:val="0"/>
                <w:sz w:val="18"/>
                <w:szCs w:val="18"/>
                <w:lang w:eastAsia="zh-CN"/>
              </w:rPr>
              <w:t>.</w:t>
            </w:r>
            <w:r>
              <w:rPr>
                <w:rFonts w:hint="eastAsia" w:ascii="仿宋_GB2312" w:hAnsi="宋体" w:eastAsia="仿宋_GB2312" w:cs="仿宋_GB2312"/>
                <w:b/>
                <w:bCs/>
                <w:color w:val="000000"/>
                <w:kern w:val="0"/>
                <w:sz w:val="18"/>
                <w:szCs w:val="18"/>
              </w:rPr>
              <w:t>净利润</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rPr>
                <w:rFonts w:ascii="仿宋_GB2312" w:hAnsi="宋体" w:eastAsia="仿宋_GB2312"/>
                <w:kern w:val="0"/>
                <w:sz w:val="32"/>
                <w:szCs w:val="32"/>
              </w:rPr>
            </w:pPr>
            <w:r>
              <w:rPr>
                <w:rFonts w:hint="eastAsia" w:ascii="仿宋_GB2312" w:hAnsi="宋体" w:eastAsia="仿宋_GB2312" w:cs="仿宋_GB2312"/>
                <w:b/>
                <w:bCs/>
                <w:color w:val="000000"/>
                <w:kern w:val="0"/>
                <w:sz w:val="18"/>
                <w:szCs w:val="18"/>
              </w:rPr>
              <w:t>六</w:t>
            </w:r>
            <w:r>
              <w:rPr>
                <w:rFonts w:hint="eastAsia" w:ascii="仿宋_GB2312" w:hAnsi="宋体" w:eastAsia="仿宋_GB2312" w:cs="仿宋_GB2312"/>
                <w:b/>
                <w:bCs/>
                <w:color w:val="000000"/>
                <w:kern w:val="0"/>
                <w:sz w:val="18"/>
                <w:szCs w:val="18"/>
                <w:lang w:eastAsia="zh-CN"/>
              </w:rPr>
              <w:t>.</w:t>
            </w:r>
            <w:r>
              <w:rPr>
                <w:rFonts w:hint="eastAsia" w:ascii="仿宋_GB2312" w:hAnsi="宋体" w:eastAsia="仿宋_GB2312" w:cs="仿宋_GB2312"/>
                <w:b/>
                <w:bCs/>
                <w:color w:val="000000"/>
                <w:kern w:val="0"/>
                <w:sz w:val="18"/>
                <w:szCs w:val="18"/>
              </w:rPr>
              <w:t>每股收益：</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ind w:firstLine="307" w:firstLineChars="171"/>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（一）基本每股收益</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10" w:type="dxa"/>
            <w:noWrap w:val="0"/>
            <w:vAlign w:val="top"/>
          </w:tcPr>
          <w:p>
            <w:pPr>
              <w:tabs>
                <w:tab w:val="left" w:pos="0"/>
              </w:tabs>
              <w:autoSpaceDE w:val="0"/>
              <w:autoSpaceDN w:val="0"/>
              <w:adjustRightInd w:val="0"/>
              <w:spacing w:line="316" w:lineRule="exact"/>
              <w:ind w:firstLine="270" w:firstLineChars="150"/>
              <w:rPr>
                <w:rFonts w:ascii="仿宋_GB2312" w:hAnsi="宋体" w:eastAsia="仿宋_GB2312"/>
                <w:kern w:val="0"/>
                <w:sz w:val="32"/>
                <w:szCs w:val="32"/>
              </w:rPr>
            </w:pPr>
            <w:r>
              <w:rPr>
                <w:rFonts w:hint="eastAsia" w:ascii="仿宋_GB2312" w:hAnsi="宋体" w:eastAsia="仿宋_GB2312" w:cs="仿宋_GB2312"/>
                <w:color w:val="000000"/>
                <w:kern w:val="0"/>
                <w:sz w:val="18"/>
                <w:szCs w:val="18"/>
              </w:rPr>
              <w:t>（二）稀释每股收益</w:t>
            </w:r>
          </w:p>
        </w:tc>
        <w:tc>
          <w:tcPr>
            <w:tcW w:w="2355" w:type="dxa"/>
            <w:noWrap w:val="0"/>
            <w:vAlign w:val="top"/>
          </w:tcPr>
          <w:p>
            <w:pPr>
              <w:spacing w:line="360" w:lineRule="auto"/>
              <w:jc w:val="center"/>
              <w:rPr>
                <w:rFonts w:ascii="仿宋_GB2312" w:eastAsia="仿宋_GB2312"/>
                <w:kern w:val="0"/>
                <w:sz w:val="18"/>
                <w:szCs w:val="18"/>
              </w:rPr>
            </w:pPr>
          </w:p>
        </w:tc>
        <w:tc>
          <w:tcPr>
            <w:tcW w:w="2385" w:type="dxa"/>
            <w:noWrap w:val="0"/>
            <w:vAlign w:val="top"/>
          </w:tcPr>
          <w:p>
            <w:pPr>
              <w:spacing w:line="360" w:lineRule="auto"/>
              <w:jc w:val="center"/>
              <w:rPr>
                <w:rFonts w:ascii="仿宋_GB2312" w:eastAsia="仿宋_GB2312"/>
                <w:kern w:val="0"/>
                <w:sz w:val="18"/>
                <w:szCs w:val="18"/>
              </w:rPr>
            </w:pPr>
          </w:p>
        </w:tc>
      </w:tr>
    </w:tbl>
    <w:p>
      <w:pPr>
        <w:tabs>
          <w:tab w:val="left" w:pos="0"/>
        </w:tabs>
        <w:autoSpaceDE w:val="0"/>
        <w:autoSpaceDN w:val="0"/>
        <w:adjustRightInd w:val="0"/>
        <w:spacing w:line="316" w:lineRule="exact"/>
        <w:rPr>
          <w:rFonts w:ascii="仿宋_GB2312" w:eastAsia="仿宋_GB2312"/>
          <w:b/>
          <w:bCs/>
          <w:color w:val="000000"/>
          <w:kern w:val="0"/>
          <w:sz w:val="24"/>
          <w:szCs w:val="24"/>
        </w:rPr>
      </w:pPr>
    </w:p>
    <w:p>
      <w:pPr>
        <w:tabs>
          <w:tab w:val="left" w:pos="0"/>
        </w:tabs>
        <w:autoSpaceDE w:val="0"/>
        <w:autoSpaceDN w:val="0"/>
        <w:adjustRightInd w:val="0"/>
        <w:spacing w:line="316" w:lineRule="exact"/>
        <w:rPr>
          <w:rFonts w:ascii="仿宋_GB2312" w:hAnsi="Times New Roman" w:eastAsia="仿宋_GB2312"/>
        </w:rPr>
      </w:pPr>
      <w:r>
        <w:rPr>
          <w:rFonts w:hint="eastAsia" w:ascii="仿宋_GB2312" w:hAnsi="宋体" w:eastAsia="仿宋_GB2312" w:cs="仿宋_GB2312"/>
          <w:b/>
          <w:bCs/>
          <w:color w:val="000000"/>
          <w:kern w:val="0"/>
        </w:rPr>
        <w:t>注：申请人按照有关规定提供损益表复印件，损益表</w:t>
      </w:r>
      <w:r>
        <w:rPr>
          <w:rFonts w:ascii="仿宋_GB2312" w:hAnsi="宋体" w:eastAsia="仿宋_GB2312" w:cs="仿宋_GB2312"/>
          <w:b/>
          <w:bCs/>
          <w:color w:val="000000"/>
          <w:kern w:val="0"/>
        </w:rPr>
        <w:t>(</w:t>
      </w:r>
      <w:r>
        <w:rPr>
          <w:rFonts w:hint="eastAsia" w:ascii="仿宋_GB2312" w:hAnsi="宋体" w:eastAsia="仿宋_GB2312" w:cs="仿宋_GB2312"/>
          <w:b/>
          <w:bCs/>
          <w:color w:val="000000"/>
          <w:kern w:val="0"/>
        </w:rPr>
        <w:t>也为利润表或损益比较表</w:t>
      </w:r>
      <w:r>
        <w:rPr>
          <w:rFonts w:ascii="仿宋_GB2312" w:hAnsi="宋体" w:eastAsia="仿宋_GB2312" w:cs="仿宋_GB2312"/>
          <w:b/>
          <w:bCs/>
          <w:color w:val="000000"/>
          <w:kern w:val="0"/>
        </w:rPr>
        <w:t>)</w:t>
      </w:r>
      <w:r>
        <w:rPr>
          <w:rFonts w:hint="eastAsia" w:ascii="仿宋_GB2312" w:hAnsi="宋体" w:eastAsia="仿宋_GB2312" w:cs="仿宋_GB2312"/>
          <w:b/>
          <w:bCs/>
          <w:color w:val="000000"/>
          <w:kern w:val="0"/>
        </w:rPr>
        <w:t>各机构项目构成可能不同，以经会计师事务所审计的为准。</w:t>
      </w:r>
    </w:p>
    <w:p>
      <w:pPr>
        <w:tabs>
          <w:tab w:val="right" w:pos="8505"/>
        </w:tabs>
        <w:jc w:val="left"/>
        <w:rPr>
          <w:rFonts w:hint="eastAsia" w:ascii="黑体" w:hAnsi="黑体" w:eastAsia="黑体" w:cs="黑体"/>
          <w:b w:val="0"/>
          <w:bCs w:val="0"/>
          <w:sz w:val="32"/>
          <w:szCs w:val="32"/>
        </w:rPr>
      </w:pPr>
    </w:p>
    <w:p>
      <w:pPr>
        <w:tabs>
          <w:tab w:val="right" w:pos="8505"/>
        </w:tabs>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附录3</w:t>
      </w:r>
    </w:p>
    <w:p>
      <w:pPr>
        <w:jc w:val="center"/>
        <w:rPr>
          <w:rFonts w:ascii="仿宋_GB2312" w:hAnsi="黑体" w:eastAsia="仿宋_GB2312"/>
          <w:b/>
          <w:bCs/>
          <w:sz w:val="44"/>
          <w:szCs w:val="44"/>
        </w:rPr>
      </w:pPr>
      <w:r>
        <w:rPr>
          <w:rFonts w:ascii="仿宋_GB2312" w:eastAsia="仿宋_GB2312" w:cs="仿宋_GB2312"/>
          <w:b/>
          <w:bCs/>
          <w:sz w:val="30"/>
          <w:szCs w:val="30"/>
        </w:rPr>
        <w:t xml:space="preserve">   </w:t>
      </w:r>
      <w:r>
        <w:rPr>
          <w:rFonts w:hint="eastAsia" w:ascii="黑体" w:hAnsi="黑体" w:eastAsia="黑体" w:cs="黑体"/>
          <w:b w:val="0"/>
          <w:bCs w:val="0"/>
          <w:sz w:val="44"/>
          <w:szCs w:val="44"/>
        </w:rPr>
        <w:t xml:space="preserve"> 常见错误示例</w:t>
      </w:r>
    </w:p>
    <w:p>
      <w:pPr>
        <w:jc w:val="left"/>
        <w:rPr>
          <w:rFonts w:ascii="仿宋_GB2312" w:hAnsi="Times New Roman" w:eastAsia="仿宋_GB2312"/>
          <w:b/>
          <w:bCs/>
          <w:sz w:val="30"/>
          <w:szCs w:val="30"/>
        </w:rPr>
      </w:pPr>
      <w:r>
        <w:rPr>
          <w:rFonts w:ascii="仿宋_GB2312" w:eastAsia="仿宋_GB2312" w:cs="仿宋_GB2312"/>
          <w:b/>
          <w:bCs/>
          <w:sz w:val="30"/>
          <w:szCs w:val="30"/>
        </w:rPr>
        <w:t xml:space="preserve">     </w:t>
      </w:r>
    </w:p>
    <w:p>
      <w:pPr>
        <w:spacing w:line="560" w:lineRule="exact"/>
        <w:ind w:firstLine="602" w:firstLineChars="200"/>
        <w:rPr>
          <w:rFonts w:ascii="仿宋_GB2312" w:hAnsi="??_GB2312" w:eastAsia="仿宋_GB2312"/>
          <w:sz w:val="30"/>
          <w:szCs w:val="30"/>
        </w:rPr>
      </w:pPr>
      <w:r>
        <w:rPr>
          <w:rFonts w:hint="eastAsia" w:ascii="仿宋_GB2312" w:eastAsia="仿宋_GB2312" w:cs="仿宋_GB2312"/>
          <w:b/>
          <w:bCs/>
          <w:sz w:val="30"/>
          <w:szCs w:val="30"/>
        </w:rPr>
        <w:t>示例</w:t>
      </w:r>
      <w:r>
        <w:rPr>
          <w:rFonts w:hint="eastAsia" w:ascii="仿宋_GB2312" w:eastAsia="仿宋_GB2312" w:cs="仿宋_GB2312"/>
          <w:b/>
          <w:bCs/>
          <w:sz w:val="30"/>
          <w:szCs w:val="30"/>
          <w:lang w:val="en-US" w:eastAsia="zh-CN"/>
        </w:rPr>
        <w:t>一</w:t>
      </w:r>
      <w:r>
        <w:rPr>
          <w:rFonts w:hint="eastAsia" w:ascii="仿宋_GB2312" w:eastAsia="仿宋_GB2312" w:cs="仿宋_GB2312"/>
          <w:b/>
          <w:bCs/>
          <w:sz w:val="30"/>
          <w:szCs w:val="30"/>
          <w:lang w:eastAsia="zh-CN"/>
        </w:rPr>
        <w:t>、</w:t>
      </w:r>
      <w:r>
        <w:rPr>
          <w:rFonts w:hint="eastAsia" w:ascii="仿宋_GB2312" w:eastAsia="仿宋_GB2312" w:cs="仿宋_GB2312"/>
          <w:sz w:val="30"/>
          <w:szCs w:val="30"/>
        </w:rPr>
        <w:t>代理支库业务申请书中申请人签章处应填写申请</w:t>
      </w:r>
      <w:r>
        <w:rPr>
          <w:rFonts w:hint="eastAsia" w:ascii="仿宋_GB2312" w:hAnsi="??_GB2312" w:eastAsia="仿宋_GB2312" w:cs="仿宋_GB2312"/>
          <w:sz w:val="30"/>
          <w:szCs w:val="30"/>
        </w:rPr>
        <w:t>银行或信用社全称，并且与签章保持一致。</w:t>
      </w:r>
    </w:p>
    <w:p>
      <w:pPr>
        <w:spacing w:line="560" w:lineRule="exact"/>
        <w:rPr>
          <w:rFonts w:ascii="仿宋_GB2312" w:hAnsi="Times New Roman" w:eastAsia="仿宋_GB2312"/>
          <w:sz w:val="30"/>
          <w:szCs w:val="30"/>
        </w:rPr>
      </w:pPr>
      <w:r>
        <w:rPr>
          <w:rFonts w:ascii="仿宋_GB2312" w:eastAsia="仿宋_GB2312" w:cs="仿宋_GB2312"/>
          <w:b/>
          <w:bCs/>
          <w:sz w:val="30"/>
          <w:szCs w:val="30"/>
        </w:rPr>
        <w:t xml:space="preserve">    </w:t>
      </w:r>
      <w:r>
        <w:rPr>
          <w:rFonts w:hint="eastAsia" w:ascii="仿宋_GB2312" w:eastAsia="仿宋_GB2312" w:cs="仿宋_GB2312"/>
          <w:b/>
          <w:bCs/>
          <w:sz w:val="30"/>
          <w:szCs w:val="30"/>
        </w:rPr>
        <w:t>示例</w:t>
      </w:r>
      <w:r>
        <w:rPr>
          <w:rFonts w:hint="eastAsia" w:ascii="仿宋_GB2312" w:eastAsia="仿宋_GB2312" w:cs="仿宋_GB2312"/>
          <w:b/>
          <w:bCs/>
          <w:sz w:val="30"/>
          <w:szCs w:val="30"/>
          <w:lang w:val="en-US" w:eastAsia="zh-CN"/>
        </w:rPr>
        <w:t>二</w:t>
      </w:r>
      <w:r>
        <w:rPr>
          <w:rFonts w:hint="eastAsia" w:ascii="仿宋_GB2312" w:eastAsia="仿宋_GB2312" w:cs="仿宋_GB2312"/>
          <w:b/>
          <w:bCs/>
          <w:sz w:val="30"/>
          <w:szCs w:val="30"/>
          <w:lang w:eastAsia="zh-CN"/>
        </w:rPr>
        <w:t>、</w:t>
      </w:r>
      <w:r>
        <w:rPr>
          <w:rFonts w:hint="eastAsia" w:ascii="仿宋_GB2312" w:eastAsia="仿宋_GB2312" w:cs="仿宋_GB2312"/>
          <w:sz w:val="30"/>
          <w:szCs w:val="30"/>
        </w:rPr>
        <w:t>代理支库业务申请书中配备人员数量填写错误，其中专职人员和兼职人员数量填写与申请机构有关人员情况简表不一致。</w:t>
      </w:r>
    </w:p>
    <w:p>
      <w:pPr>
        <w:spacing w:line="560" w:lineRule="exact"/>
        <w:rPr>
          <w:rFonts w:ascii="仿宋_GB2312" w:hAnsi="Times New Roman" w:eastAsia="仿宋_GB2312"/>
          <w:sz w:val="30"/>
          <w:szCs w:val="30"/>
        </w:rPr>
      </w:pPr>
      <w:r>
        <w:rPr>
          <w:rFonts w:ascii="仿宋_GB2312" w:eastAsia="仿宋_GB2312" w:cs="仿宋_GB2312"/>
          <w:b/>
          <w:bCs/>
          <w:sz w:val="30"/>
          <w:szCs w:val="30"/>
        </w:rPr>
        <w:t xml:space="preserve">    </w:t>
      </w:r>
      <w:r>
        <w:rPr>
          <w:rFonts w:hint="eastAsia" w:ascii="仿宋_GB2312" w:eastAsia="仿宋_GB2312" w:cs="仿宋_GB2312"/>
          <w:b/>
          <w:bCs/>
          <w:sz w:val="30"/>
          <w:szCs w:val="30"/>
        </w:rPr>
        <w:t>示例</w:t>
      </w:r>
      <w:r>
        <w:rPr>
          <w:rFonts w:hint="eastAsia" w:ascii="仿宋_GB2312" w:eastAsia="仿宋_GB2312" w:cs="仿宋_GB2312"/>
          <w:b/>
          <w:bCs/>
          <w:sz w:val="30"/>
          <w:szCs w:val="30"/>
          <w:lang w:val="en-US" w:eastAsia="zh-CN"/>
        </w:rPr>
        <w:t>三</w:t>
      </w:r>
      <w:r>
        <w:rPr>
          <w:rFonts w:hint="eastAsia" w:ascii="仿宋_GB2312" w:eastAsia="仿宋_GB2312" w:cs="仿宋_GB2312"/>
          <w:b/>
          <w:bCs/>
          <w:sz w:val="30"/>
          <w:szCs w:val="30"/>
          <w:lang w:eastAsia="zh-CN"/>
        </w:rPr>
        <w:t>、</w:t>
      </w:r>
      <w:r>
        <w:rPr>
          <w:rFonts w:hint="eastAsia" w:ascii="仿宋_GB2312" w:eastAsia="仿宋_GB2312" w:cs="仿宋_GB2312"/>
          <w:sz w:val="30"/>
          <w:szCs w:val="30"/>
        </w:rPr>
        <w:t>申请机构有关人员情况简表国库工作年限填写错误。如误填为从事国库经收等业务的时间。此处国库工作年限指申请机构人员实际从事国库（包括代理支库）业务的时间，不包括从事国库经收</w:t>
      </w:r>
      <w:r>
        <w:rPr>
          <w:rFonts w:hint="eastAsia" w:ascii="仿宋_GB2312" w:eastAsia="仿宋_GB2312" w:cs="仿宋_GB2312"/>
          <w:sz w:val="30"/>
          <w:szCs w:val="30"/>
          <w:lang w:eastAsia="zh-CN"/>
        </w:rPr>
        <w:t>、</w:t>
      </w:r>
      <w:r>
        <w:rPr>
          <w:rFonts w:hint="eastAsia" w:ascii="仿宋_GB2312" w:eastAsia="仿宋_GB2312" w:cs="仿宋_GB2312"/>
          <w:sz w:val="30"/>
          <w:szCs w:val="30"/>
        </w:rPr>
        <w:t>国库集中收付</w:t>
      </w:r>
      <w:r>
        <w:rPr>
          <w:rFonts w:hint="eastAsia" w:ascii="仿宋_GB2312" w:eastAsia="仿宋_GB2312" w:cs="仿宋_GB2312"/>
          <w:sz w:val="30"/>
          <w:szCs w:val="30"/>
          <w:lang w:eastAsia="zh-CN"/>
        </w:rPr>
        <w:t>、</w:t>
      </w:r>
      <w:r>
        <w:rPr>
          <w:rFonts w:hint="eastAsia" w:ascii="仿宋_GB2312" w:eastAsia="仿宋_GB2312" w:cs="仿宋_GB2312"/>
          <w:sz w:val="30"/>
          <w:szCs w:val="30"/>
        </w:rPr>
        <w:t>国债等代理国库业务的时间。</w:t>
      </w:r>
    </w:p>
    <w:p>
      <w:pPr>
        <w:spacing w:line="560" w:lineRule="exact"/>
        <w:ind w:firstLine="602" w:firstLineChars="200"/>
        <w:rPr>
          <w:rFonts w:hint="eastAsia" w:ascii="仿宋_GB2312" w:eastAsia="仿宋_GB2312" w:cs="仿宋_GB2312"/>
          <w:sz w:val="30"/>
          <w:szCs w:val="30"/>
        </w:rPr>
      </w:pPr>
      <w:r>
        <w:rPr>
          <w:rFonts w:hint="eastAsia" w:ascii="仿宋_GB2312" w:eastAsia="仿宋_GB2312" w:cs="仿宋_GB2312"/>
          <w:b/>
          <w:bCs/>
          <w:sz w:val="30"/>
          <w:szCs w:val="30"/>
        </w:rPr>
        <w:t>示例</w:t>
      </w:r>
      <w:r>
        <w:rPr>
          <w:rFonts w:hint="eastAsia" w:ascii="仿宋_GB2312" w:eastAsia="仿宋_GB2312" w:cs="仿宋_GB2312"/>
          <w:b/>
          <w:bCs/>
          <w:sz w:val="30"/>
          <w:szCs w:val="30"/>
          <w:lang w:val="en-US" w:eastAsia="zh-CN"/>
        </w:rPr>
        <w:t>四</w:t>
      </w:r>
      <w:r>
        <w:rPr>
          <w:rFonts w:hint="eastAsia" w:ascii="仿宋_GB2312" w:eastAsia="仿宋_GB2312" w:cs="仿宋_GB2312"/>
          <w:b/>
          <w:bCs/>
          <w:sz w:val="30"/>
          <w:szCs w:val="30"/>
          <w:lang w:eastAsia="zh-CN"/>
        </w:rPr>
        <w:t>、</w:t>
      </w:r>
      <w:r>
        <w:rPr>
          <w:rFonts w:hint="eastAsia" w:ascii="仿宋_GB2312" w:eastAsia="仿宋_GB2312" w:cs="仿宋_GB2312"/>
          <w:sz w:val="30"/>
          <w:szCs w:val="30"/>
        </w:rPr>
        <w:t>申请机构有关人员情况简表工作简历时间不连续。如工作简历中</w:t>
      </w:r>
      <w:r>
        <w:rPr>
          <w:rFonts w:ascii="仿宋_GB2312" w:eastAsia="仿宋_GB2312" w:cs="仿宋_GB2312"/>
          <w:sz w:val="30"/>
          <w:szCs w:val="30"/>
        </w:rPr>
        <w:t>2</w:t>
      </w:r>
      <w:r>
        <w:rPr>
          <w:rFonts w:hint="eastAsia" w:ascii="仿宋_GB2312" w:eastAsia="仿宋_GB2312" w:cs="仿宋_GB2312"/>
          <w:sz w:val="30"/>
          <w:szCs w:val="30"/>
        </w:rPr>
        <w:t>段经历间存在空档。工作简历填报时，应保证时间的连续性和完整性。如存在待岗或待业的情况，应据实填报。</w:t>
      </w:r>
    </w:p>
    <w:p>
      <w:pPr>
        <w:spacing w:line="560" w:lineRule="exact"/>
        <w:ind w:firstLine="600" w:firstLineChars="200"/>
        <w:rPr>
          <w:rFonts w:hint="eastAsia" w:ascii="仿宋_GB2312" w:eastAsia="仿宋_GB2312" w:cs="仿宋_GB2312"/>
          <w:sz w:val="30"/>
          <w:szCs w:val="30"/>
        </w:rPr>
      </w:pPr>
    </w:p>
    <w:p>
      <w:pPr>
        <w:spacing w:line="560" w:lineRule="exact"/>
        <w:ind w:firstLine="0" w:firstLineChars="0"/>
        <w:rPr>
          <w:rFonts w:hint="eastAsia" w:ascii="仿宋_GB2312" w:eastAsia="仿宋_GB2312" w:cs="仿宋_GB2312"/>
          <w:sz w:val="30"/>
          <w:szCs w:val="30"/>
        </w:rPr>
      </w:pPr>
    </w:p>
    <w:p>
      <w:pPr>
        <w:spacing w:line="560" w:lineRule="exact"/>
        <w:ind w:firstLine="0" w:firstLineChars="0"/>
        <w:rPr>
          <w:rFonts w:hint="eastAsia" w:ascii="仿宋_GB2312" w:eastAsia="仿宋_GB2312" w:cs="仿宋_GB2312"/>
          <w:sz w:val="30"/>
          <w:szCs w:val="30"/>
        </w:rPr>
      </w:pPr>
    </w:p>
    <w:p>
      <w:pPr>
        <w:spacing w:line="560" w:lineRule="exact"/>
        <w:ind w:firstLine="0" w:firstLineChars="0"/>
        <w:rPr>
          <w:rFonts w:hint="eastAsia" w:ascii="仿宋_GB2312" w:eastAsia="仿宋_GB2312" w:cs="仿宋_GB2312"/>
          <w:sz w:val="30"/>
          <w:szCs w:val="30"/>
        </w:rPr>
      </w:pPr>
    </w:p>
    <w:p>
      <w:pPr>
        <w:spacing w:line="560" w:lineRule="exact"/>
        <w:ind w:firstLine="0" w:firstLineChars="0"/>
        <w:rPr>
          <w:rFonts w:hint="eastAsia" w:ascii="仿宋_GB2312" w:eastAsia="仿宋_GB2312" w:cs="仿宋_GB2312"/>
          <w:sz w:val="30"/>
          <w:szCs w:val="30"/>
        </w:rPr>
      </w:pPr>
    </w:p>
    <w:p>
      <w:pPr>
        <w:spacing w:line="560" w:lineRule="exact"/>
        <w:ind w:firstLine="0" w:firstLineChars="0"/>
        <w:jc w:val="both"/>
        <w:rPr>
          <w:rFonts w:hint="eastAsia" w:ascii="黑体" w:hAnsi="黑体" w:eastAsia="黑体" w:cs="黑体"/>
          <w:b w:val="0"/>
          <w:bCs w:val="0"/>
          <w:sz w:val="32"/>
          <w:szCs w:val="32"/>
        </w:rPr>
      </w:pPr>
      <w:r>
        <w:rPr>
          <w:rFonts w:hint="eastAsia" w:ascii="仿宋_GB2312" w:eastAsia="仿宋_GB2312" w:cs="仿宋_GB2312"/>
          <w:sz w:val="30"/>
          <w:szCs w:val="30"/>
        </w:rPr>
        <w:br w:type="page"/>
      </w:r>
      <w:r>
        <w:rPr>
          <w:rFonts w:hint="eastAsia" w:ascii="黑体" w:hAnsi="黑体" w:eastAsia="黑体" w:cs="黑体"/>
          <w:b w:val="0"/>
          <w:bCs w:val="0"/>
          <w:sz w:val="32"/>
          <w:szCs w:val="32"/>
          <w:lang w:val="en-US" w:eastAsia="zh-CN"/>
        </w:rPr>
        <w:t>附录4</w:t>
      </w:r>
    </w:p>
    <w:p>
      <w:pPr>
        <w:tabs>
          <w:tab w:val="right" w:pos="8505"/>
        </w:tabs>
        <w:jc w:val="center"/>
        <w:rPr>
          <w:rFonts w:hint="eastAsia" w:ascii="黑体" w:hAnsi="黑体" w:eastAsia="黑体" w:cs="黑体"/>
          <w:b w:val="0"/>
          <w:bCs w:val="0"/>
          <w:kern w:val="0"/>
          <w:sz w:val="44"/>
          <w:szCs w:val="44"/>
        </w:rPr>
      </w:pPr>
      <w:r>
        <w:rPr>
          <w:rFonts w:hint="eastAsia" w:ascii="黑体" w:hAnsi="黑体" w:eastAsia="黑体" w:cs="黑体"/>
          <w:b w:val="0"/>
          <w:bCs w:val="0"/>
          <w:kern w:val="0"/>
          <w:sz w:val="44"/>
          <w:szCs w:val="44"/>
        </w:rPr>
        <w:t>常见问题解答</w:t>
      </w:r>
    </w:p>
    <w:p>
      <w:pPr>
        <w:widowControl/>
        <w:snapToGrid w:val="0"/>
        <w:spacing w:line="560" w:lineRule="exact"/>
        <w:jc w:val="left"/>
        <w:rPr>
          <w:rFonts w:ascii="仿宋_GB2312" w:hAnsi="??_GB2312" w:eastAsia="仿宋_GB2312"/>
          <w:b/>
          <w:bCs/>
          <w:kern w:val="0"/>
          <w:sz w:val="30"/>
          <w:szCs w:val="30"/>
        </w:rPr>
      </w:pPr>
    </w:p>
    <w:p>
      <w:pPr>
        <w:spacing w:line="560" w:lineRule="exact"/>
        <w:rPr>
          <w:rFonts w:ascii="仿宋_GB2312" w:hAnsi="Times New Roman" w:eastAsia="仿宋_GB2312"/>
          <w:sz w:val="30"/>
          <w:szCs w:val="30"/>
        </w:rPr>
      </w:pPr>
      <w:r>
        <w:rPr>
          <w:rFonts w:ascii="仿宋_GB2312" w:hAnsi="??_GB2312" w:eastAsia="仿宋_GB2312" w:cs="仿宋_GB2312"/>
          <w:b/>
          <w:bCs/>
          <w:kern w:val="0"/>
          <w:sz w:val="30"/>
          <w:szCs w:val="30"/>
        </w:rPr>
        <w:t xml:space="preserve">    </w:t>
      </w:r>
      <w:r>
        <w:rPr>
          <w:rFonts w:hint="eastAsia" w:ascii="仿宋_GB2312" w:eastAsia="仿宋_GB2312" w:cs="仿宋_GB2312"/>
          <w:b/>
          <w:bCs/>
          <w:sz w:val="30"/>
          <w:szCs w:val="30"/>
        </w:rPr>
        <w:t>问题一</w:t>
      </w:r>
      <w:r>
        <w:rPr>
          <w:rFonts w:hint="eastAsia" w:ascii="仿宋_GB2312" w:eastAsia="仿宋_GB2312" w:cs="仿宋_GB2312"/>
          <w:b/>
          <w:bCs/>
          <w:sz w:val="30"/>
          <w:szCs w:val="30"/>
          <w:lang w:eastAsia="zh-CN"/>
        </w:rPr>
        <w:t>、</w:t>
      </w:r>
      <w:r>
        <w:rPr>
          <w:rFonts w:hint="eastAsia" w:ascii="仿宋_GB2312" w:eastAsia="仿宋_GB2312" w:cs="仿宋_GB2312"/>
          <w:sz w:val="30"/>
          <w:szCs w:val="30"/>
        </w:rPr>
        <w:t>代理支库的基本职责是什么？</w:t>
      </w:r>
    </w:p>
    <w:p>
      <w:pPr>
        <w:adjustRightInd w:val="0"/>
        <w:spacing w:line="560" w:lineRule="exact"/>
        <w:jc w:val="left"/>
        <w:rPr>
          <w:rFonts w:ascii="仿宋_GB2312" w:hAnsi="Times New Roman" w:eastAsia="仿宋_GB2312"/>
          <w:sz w:val="30"/>
          <w:szCs w:val="30"/>
        </w:rPr>
      </w:pPr>
      <w:r>
        <w:rPr>
          <w:rFonts w:ascii="仿宋_GB2312" w:eastAsia="仿宋_GB2312" w:cs="仿宋_GB2312"/>
          <w:b/>
          <w:bCs/>
          <w:sz w:val="30"/>
          <w:szCs w:val="30"/>
        </w:rPr>
        <w:t xml:space="preserve">    </w:t>
      </w:r>
      <w:r>
        <w:rPr>
          <w:rFonts w:hint="eastAsia" w:ascii="仿宋_GB2312" w:eastAsia="仿宋_GB2312" w:cs="仿宋_GB2312"/>
          <w:b/>
          <w:bCs/>
          <w:sz w:val="30"/>
          <w:szCs w:val="30"/>
        </w:rPr>
        <w:t>答：</w:t>
      </w:r>
      <w:r>
        <w:rPr>
          <w:rFonts w:hint="eastAsia" w:ascii="仿宋_GB2312" w:eastAsia="仿宋_GB2312" w:cs="仿宋_GB2312"/>
          <w:sz w:val="30"/>
          <w:szCs w:val="30"/>
        </w:rPr>
        <w:t>代理支库的基本职责如下：</w:t>
      </w:r>
    </w:p>
    <w:p>
      <w:pPr>
        <w:adjustRightInd w:val="0"/>
        <w:spacing w:line="560" w:lineRule="exact"/>
        <w:jc w:val="left"/>
        <w:rPr>
          <w:rFonts w:ascii="仿宋_GB2312" w:hAnsi="Times New Roman" w:eastAsia="仿宋_GB2312"/>
          <w:sz w:val="30"/>
          <w:szCs w:val="30"/>
        </w:rPr>
      </w:pPr>
      <w:r>
        <w:rPr>
          <w:rFonts w:hint="eastAsia" w:ascii="仿宋_GB2312" w:eastAsia="仿宋_GB2312" w:cs="仿宋_GB2312"/>
          <w:sz w:val="30"/>
          <w:szCs w:val="30"/>
        </w:rPr>
        <w:t>　　（一）根据政府预算收入科目以及现行的财政管理体制确定的预算收入级次</w:t>
      </w:r>
      <w:r>
        <w:rPr>
          <w:rFonts w:hint="eastAsia" w:ascii="仿宋_GB2312" w:eastAsia="仿宋_GB2312" w:cs="仿宋_GB2312"/>
          <w:sz w:val="30"/>
          <w:szCs w:val="30"/>
          <w:lang w:eastAsia="zh-CN"/>
        </w:rPr>
        <w:t>、</w:t>
      </w:r>
      <w:r>
        <w:rPr>
          <w:rFonts w:hint="eastAsia" w:ascii="仿宋_GB2312" w:eastAsia="仿宋_GB2312" w:cs="仿宋_GB2312"/>
          <w:sz w:val="30"/>
          <w:szCs w:val="30"/>
        </w:rPr>
        <w:t>分成和留解比例，准确</w:t>
      </w:r>
      <w:r>
        <w:rPr>
          <w:rFonts w:hint="eastAsia" w:ascii="仿宋_GB2312" w:eastAsia="仿宋_GB2312" w:cs="仿宋_GB2312"/>
          <w:sz w:val="30"/>
          <w:szCs w:val="30"/>
          <w:lang w:eastAsia="zh-CN"/>
        </w:rPr>
        <w:t>、</w:t>
      </w:r>
      <w:r>
        <w:rPr>
          <w:rFonts w:hint="eastAsia" w:ascii="仿宋_GB2312" w:eastAsia="仿宋_GB2312" w:cs="仿宋_GB2312"/>
          <w:sz w:val="30"/>
          <w:szCs w:val="30"/>
        </w:rPr>
        <w:t>及时</w:t>
      </w:r>
      <w:r>
        <w:rPr>
          <w:rFonts w:hint="eastAsia" w:ascii="仿宋_GB2312" w:eastAsia="仿宋_GB2312" w:cs="仿宋_GB2312"/>
          <w:sz w:val="30"/>
          <w:szCs w:val="30"/>
          <w:lang w:eastAsia="zh-CN"/>
        </w:rPr>
        <w:t>、</w:t>
      </w:r>
      <w:r>
        <w:rPr>
          <w:rFonts w:hint="eastAsia" w:ascii="仿宋_GB2312" w:eastAsia="仿宋_GB2312" w:cs="仿宋_GB2312"/>
          <w:sz w:val="30"/>
          <w:szCs w:val="30"/>
        </w:rPr>
        <w:t>完整地办理各级预算收入的收纳</w:t>
      </w:r>
      <w:r>
        <w:rPr>
          <w:rFonts w:hint="eastAsia" w:ascii="仿宋_GB2312" w:eastAsia="仿宋_GB2312" w:cs="仿宋_GB2312"/>
          <w:sz w:val="30"/>
          <w:szCs w:val="30"/>
          <w:lang w:eastAsia="zh-CN"/>
        </w:rPr>
        <w:t>、</w:t>
      </w:r>
      <w:r>
        <w:rPr>
          <w:rFonts w:hint="eastAsia" w:ascii="仿宋_GB2312" w:eastAsia="仿宋_GB2312" w:cs="仿宋_GB2312"/>
          <w:sz w:val="30"/>
          <w:szCs w:val="30"/>
        </w:rPr>
        <w:t>划分</w:t>
      </w:r>
      <w:r>
        <w:rPr>
          <w:rFonts w:hint="eastAsia" w:ascii="仿宋_GB2312" w:eastAsia="仿宋_GB2312" w:cs="仿宋_GB2312"/>
          <w:sz w:val="30"/>
          <w:szCs w:val="30"/>
          <w:lang w:eastAsia="zh-CN"/>
        </w:rPr>
        <w:t>、</w:t>
      </w:r>
      <w:r>
        <w:rPr>
          <w:rFonts w:hint="eastAsia" w:ascii="仿宋_GB2312" w:eastAsia="仿宋_GB2312" w:cs="仿宋_GB2312"/>
          <w:sz w:val="30"/>
          <w:szCs w:val="30"/>
        </w:rPr>
        <w:t>报解</w:t>
      </w:r>
      <w:r>
        <w:rPr>
          <w:rFonts w:hint="eastAsia" w:ascii="仿宋_GB2312" w:eastAsia="仿宋_GB2312" w:cs="仿宋_GB2312"/>
          <w:sz w:val="30"/>
          <w:szCs w:val="30"/>
          <w:lang w:eastAsia="zh-CN"/>
        </w:rPr>
        <w:t>、</w:t>
      </w:r>
      <w:r>
        <w:rPr>
          <w:rFonts w:hint="eastAsia" w:ascii="仿宋_GB2312" w:eastAsia="仿宋_GB2312" w:cs="仿宋_GB2312"/>
          <w:sz w:val="30"/>
          <w:szCs w:val="30"/>
        </w:rPr>
        <w:t>入库。</w:t>
      </w:r>
    </w:p>
    <w:p>
      <w:pPr>
        <w:adjustRightInd w:val="0"/>
        <w:spacing w:line="560" w:lineRule="exact"/>
        <w:jc w:val="left"/>
        <w:rPr>
          <w:rFonts w:ascii="仿宋_GB2312" w:hAnsi="Times New Roman" w:eastAsia="仿宋_GB2312"/>
          <w:sz w:val="30"/>
          <w:szCs w:val="30"/>
        </w:rPr>
      </w:pPr>
      <w:r>
        <w:rPr>
          <w:rFonts w:hint="eastAsia" w:ascii="仿宋_GB2312" w:eastAsia="仿宋_GB2312" w:cs="仿宋_GB2312"/>
          <w:sz w:val="30"/>
          <w:szCs w:val="30"/>
        </w:rPr>
        <w:t>　　（二）按照《中华人民共和国国家金库条例》及其《中华人民共和国国家金库条例实施细则》等法规和规章的规定，为同级财政机关开立预算存款账户。根据同级财政机关填发的预算拨款凭证及时办理同级预算支出的拨付。</w:t>
      </w:r>
    </w:p>
    <w:p>
      <w:pPr>
        <w:adjustRightInd w:val="0"/>
        <w:spacing w:line="560" w:lineRule="exact"/>
        <w:jc w:val="left"/>
        <w:rPr>
          <w:rFonts w:ascii="仿宋_GB2312" w:hAnsi="Times New Roman" w:eastAsia="仿宋_GB2312"/>
          <w:sz w:val="30"/>
          <w:szCs w:val="30"/>
        </w:rPr>
      </w:pPr>
      <w:r>
        <w:rPr>
          <w:rFonts w:hint="eastAsia" w:ascii="仿宋_GB2312" w:eastAsia="仿宋_GB2312" w:cs="仿宋_GB2312"/>
          <w:sz w:val="30"/>
          <w:szCs w:val="30"/>
        </w:rPr>
        <w:t>　　（三）按照国家政策</w:t>
      </w:r>
      <w:r>
        <w:rPr>
          <w:rFonts w:hint="eastAsia" w:ascii="仿宋_GB2312" w:eastAsia="仿宋_GB2312" w:cs="仿宋_GB2312"/>
          <w:sz w:val="30"/>
          <w:szCs w:val="30"/>
          <w:lang w:eastAsia="zh-CN"/>
        </w:rPr>
        <w:t>、</w:t>
      </w:r>
      <w:r>
        <w:rPr>
          <w:rFonts w:hint="eastAsia" w:ascii="仿宋_GB2312" w:eastAsia="仿宋_GB2312" w:cs="仿宋_GB2312"/>
          <w:sz w:val="30"/>
          <w:szCs w:val="30"/>
        </w:rPr>
        <w:t>法规规定的退库范围和审批程序，凭财政机关或其授权单位开具的预算收入退还凭证，审核办理预算收入的退付。</w:t>
      </w:r>
    </w:p>
    <w:p>
      <w:pPr>
        <w:adjustRightInd w:val="0"/>
        <w:spacing w:line="560" w:lineRule="exact"/>
        <w:jc w:val="left"/>
        <w:rPr>
          <w:rFonts w:ascii="仿宋_GB2312" w:hAnsi="Times New Roman" w:eastAsia="仿宋_GB2312"/>
          <w:sz w:val="30"/>
          <w:szCs w:val="30"/>
        </w:rPr>
      </w:pPr>
      <w:r>
        <w:rPr>
          <w:rFonts w:hint="eastAsia" w:ascii="仿宋_GB2312" w:eastAsia="仿宋_GB2312" w:cs="仿宋_GB2312"/>
          <w:sz w:val="30"/>
          <w:szCs w:val="30"/>
        </w:rPr>
        <w:t>　　（四）对各级预算收入和本级预算支出进行会计账务核算；按照人民银行的要求，定期向上一级国库和同级财政</w:t>
      </w:r>
      <w:r>
        <w:rPr>
          <w:rFonts w:hint="eastAsia" w:ascii="仿宋_GB2312" w:eastAsia="仿宋_GB2312" w:cs="仿宋_GB2312"/>
          <w:sz w:val="30"/>
          <w:szCs w:val="30"/>
          <w:lang w:eastAsia="zh-CN"/>
        </w:rPr>
        <w:t>、</w:t>
      </w:r>
      <w:r>
        <w:rPr>
          <w:rFonts w:hint="eastAsia" w:ascii="仿宋_GB2312" w:eastAsia="仿宋_GB2312" w:cs="仿宋_GB2312"/>
          <w:sz w:val="30"/>
          <w:szCs w:val="30"/>
        </w:rPr>
        <w:t>征收机关报送或提供有关报表；定期与财政</w:t>
      </w:r>
      <w:r>
        <w:rPr>
          <w:rFonts w:hint="eastAsia" w:ascii="仿宋_GB2312" w:eastAsia="仿宋_GB2312" w:cs="仿宋_GB2312"/>
          <w:sz w:val="30"/>
          <w:szCs w:val="30"/>
          <w:lang w:eastAsia="zh-CN"/>
        </w:rPr>
        <w:t>、</w:t>
      </w:r>
      <w:r>
        <w:rPr>
          <w:rFonts w:hint="eastAsia" w:ascii="仿宋_GB2312" w:eastAsia="仿宋_GB2312" w:cs="仿宋_GB2312"/>
          <w:sz w:val="30"/>
          <w:szCs w:val="30"/>
        </w:rPr>
        <w:t>征收机关对账签证，保证数字准确一致。</w:t>
      </w:r>
    </w:p>
    <w:p>
      <w:pPr>
        <w:adjustRightInd w:val="0"/>
        <w:spacing w:line="560" w:lineRule="exact"/>
        <w:jc w:val="left"/>
        <w:rPr>
          <w:rFonts w:ascii="仿宋_GB2312" w:hAnsi="Times New Roman" w:eastAsia="仿宋_GB2312"/>
          <w:sz w:val="30"/>
          <w:szCs w:val="30"/>
        </w:rPr>
      </w:pPr>
      <w:r>
        <w:rPr>
          <w:rFonts w:hint="eastAsia" w:ascii="仿宋_GB2312" w:eastAsia="仿宋_GB2312" w:cs="仿宋_GB2312"/>
          <w:sz w:val="30"/>
          <w:szCs w:val="30"/>
        </w:rPr>
        <w:t>　　（五）协助同级财政</w:t>
      </w:r>
      <w:r>
        <w:rPr>
          <w:rFonts w:hint="eastAsia" w:ascii="仿宋_GB2312" w:eastAsia="仿宋_GB2312" w:cs="仿宋_GB2312"/>
          <w:sz w:val="30"/>
          <w:szCs w:val="30"/>
          <w:lang w:eastAsia="zh-CN"/>
        </w:rPr>
        <w:t>、</w:t>
      </w:r>
      <w:r>
        <w:rPr>
          <w:rFonts w:hint="eastAsia" w:ascii="仿宋_GB2312" w:eastAsia="仿宋_GB2312" w:cs="仿宋_GB2312"/>
          <w:sz w:val="30"/>
          <w:szCs w:val="30"/>
        </w:rPr>
        <w:t>征收机关督促纳税人及时缴纳预算收入，组织预算收入及时入库。根据征收机关开具的缴款凭证核收滞纳金。按照国家税法协助征收机关扣收屡催不缴纳税人应缴的预算收入。</w:t>
      </w:r>
    </w:p>
    <w:p>
      <w:pPr>
        <w:adjustRightInd w:val="0"/>
        <w:spacing w:line="560" w:lineRule="exact"/>
        <w:jc w:val="left"/>
        <w:rPr>
          <w:rFonts w:ascii="仿宋_GB2312" w:hAnsi="Times New Roman" w:eastAsia="仿宋_GB2312"/>
          <w:sz w:val="30"/>
          <w:szCs w:val="30"/>
        </w:rPr>
      </w:pPr>
      <w:r>
        <w:rPr>
          <w:rFonts w:hint="eastAsia" w:ascii="仿宋_GB2312" w:eastAsia="仿宋_GB2312" w:cs="仿宋_GB2312"/>
          <w:sz w:val="30"/>
          <w:szCs w:val="30"/>
        </w:rPr>
        <w:t>　　（六）监督管理和检查指导辖区内本行分支机构办理的乡（镇）国库及国库经收处的工作，及时解决存在的问题。</w:t>
      </w:r>
    </w:p>
    <w:p>
      <w:pPr>
        <w:adjustRightInd w:val="0"/>
        <w:spacing w:line="560" w:lineRule="exact"/>
        <w:jc w:val="left"/>
        <w:rPr>
          <w:rFonts w:ascii="仿宋_GB2312" w:hAnsi="Times New Roman" w:eastAsia="仿宋_GB2312"/>
          <w:sz w:val="30"/>
          <w:szCs w:val="30"/>
        </w:rPr>
      </w:pPr>
      <w:r>
        <w:rPr>
          <w:rFonts w:hint="eastAsia" w:ascii="仿宋_GB2312" w:eastAsia="仿宋_GB2312" w:cs="仿宋_GB2312"/>
          <w:sz w:val="30"/>
          <w:szCs w:val="30"/>
        </w:rPr>
        <w:t>　　（七）办理上级国库交办的与国库有关的其他工作。</w:t>
      </w:r>
    </w:p>
    <w:p>
      <w:pPr>
        <w:spacing w:line="560" w:lineRule="exact"/>
        <w:rPr>
          <w:rFonts w:ascii="仿宋_GB2312" w:hAnsi="Times New Roman" w:eastAsia="仿宋_GB2312"/>
          <w:sz w:val="30"/>
          <w:szCs w:val="30"/>
        </w:rPr>
      </w:pPr>
      <w:r>
        <w:rPr>
          <w:rFonts w:ascii="仿宋_GB2312" w:eastAsia="仿宋_GB2312" w:cs="仿宋_GB2312"/>
          <w:b/>
          <w:bCs/>
          <w:sz w:val="30"/>
          <w:szCs w:val="30"/>
        </w:rPr>
        <w:t xml:space="preserve">    </w:t>
      </w:r>
      <w:r>
        <w:rPr>
          <w:rFonts w:hint="eastAsia" w:ascii="仿宋_GB2312" w:eastAsia="仿宋_GB2312" w:cs="仿宋_GB2312"/>
          <w:b/>
          <w:bCs/>
          <w:sz w:val="30"/>
          <w:szCs w:val="30"/>
        </w:rPr>
        <w:t>问题二</w:t>
      </w:r>
      <w:r>
        <w:rPr>
          <w:rFonts w:hint="eastAsia" w:ascii="仿宋_GB2312" w:eastAsia="仿宋_GB2312" w:cs="仿宋_GB2312"/>
          <w:b/>
          <w:bCs/>
          <w:sz w:val="30"/>
          <w:szCs w:val="30"/>
          <w:lang w:eastAsia="zh-CN"/>
        </w:rPr>
        <w:t>、</w:t>
      </w:r>
      <w:r>
        <w:rPr>
          <w:rFonts w:hint="eastAsia" w:ascii="仿宋_GB2312" w:eastAsia="仿宋_GB2312" w:cs="仿宋_GB2312"/>
          <w:sz w:val="30"/>
          <w:szCs w:val="30"/>
        </w:rPr>
        <w:t>代理支库的主要权限是什么？</w:t>
      </w:r>
    </w:p>
    <w:p>
      <w:pPr>
        <w:adjustRightInd w:val="0"/>
        <w:spacing w:line="560" w:lineRule="exact"/>
        <w:jc w:val="left"/>
        <w:rPr>
          <w:rFonts w:ascii="仿宋_GB2312" w:hAnsi="Times New Roman" w:eastAsia="仿宋_GB2312"/>
          <w:sz w:val="30"/>
          <w:szCs w:val="30"/>
        </w:rPr>
      </w:pPr>
      <w:r>
        <w:rPr>
          <w:rFonts w:ascii="仿宋_GB2312" w:eastAsia="仿宋_GB2312" w:cs="仿宋_GB2312"/>
          <w:b/>
          <w:bCs/>
          <w:sz w:val="30"/>
          <w:szCs w:val="30"/>
        </w:rPr>
        <w:t xml:space="preserve">    </w:t>
      </w:r>
      <w:r>
        <w:rPr>
          <w:rFonts w:hint="eastAsia" w:ascii="仿宋_GB2312" w:eastAsia="仿宋_GB2312" w:cs="仿宋_GB2312"/>
          <w:b/>
          <w:bCs/>
          <w:sz w:val="30"/>
          <w:szCs w:val="30"/>
        </w:rPr>
        <w:t>答：</w:t>
      </w:r>
      <w:r>
        <w:rPr>
          <w:rFonts w:hint="eastAsia" w:ascii="仿宋_GB2312" w:eastAsia="仿宋_GB2312" w:cs="仿宋_GB2312"/>
          <w:sz w:val="30"/>
          <w:szCs w:val="30"/>
        </w:rPr>
        <w:t>代理支库的主要权限如下：</w:t>
      </w:r>
    </w:p>
    <w:p>
      <w:pPr>
        <w:adjustRightInd w:val="0"/>
        <w:spacing w:line="560" w:lineRule="exact"/>
        <w:rPr>
          <w:rFonts w:ascii="仿宋_GB2312" w:hAnsi="Times New Roman" w:eastAsia="仿宋_GB2312"/>
          <w:sz w:val="30"/>
          <w:szCs w:val="30"/>
        </w:rPr>
      </w:pPr>
      <w:r>
        <w:rPr>
          <w:rFonts w:hint="eastAsia" w:ascii="仿宋_GB2312" w:eastAsia="仿宋_GB2312" w:cs="仿宋_GB2312"/>
          <w:sz w:val="30"/>
          <w:szCs w:val="30"/>
        </w:rPr>
        <w:t>　　（一）按照有关规定开展对本行代理的国库业务的监督管理，以及督促检查征收机关所收预算收入款项是否按规定及时</w:t>
      </w:r>
      <w:r>
        <w:rPr>
          <w:rFonts w:hint="eastAsia" w:ascii="仿宋_GB2312" w:eastAsia="仿宋_GB2312" w:cs="仿宋_GB2312"/>
          <w:sz w:val="30"/>
          <w:szCs w:val="30"/>
          <w:lang w:eastAsia="zh-CN"/>
        </w:rPr>
        <w:t>、</w:t>
      </w:r>
      <w:r>
        <w:rPr>
          <w:rFonts w:hint="eastAsia" w:ascii="仿宋_GB2312" w:eastAsia="仿宋_GB2312" w:cs="仿宋_GB2312"/>
          <w:sz w:val="30"/>
          <w:szCs w:val="30"/>
        </w:rPr>
        <w:t>足额缴入指定收款国库。</w:t>
      </w:r>
    </w:p>
    <w:p>
      <w:pPr>
        <w:adjustRightInd w:val="0"/>
        <w:spacing w:line="560" w:lineRule="exact"/>
        <w:jc w:val="left"/>
        <w:rPr>
          <w:rFonts w:ascii="仿宋_GB2312" w:hAnsi="Times New Roman" w:eastAsia="仿宋_GB2312"/>
          <w:sz w:val="30"/>
          <w:szCs w:val="30"/>
        </w:rPr>
      </w:pPr>
      <w:r>
        <w:rPr>
          <w:rFonts w:hint="eastAsia" w:ascii="仿宋_GB2312" w:eastAsia="仿宋_GB2312" w:cs="仿宋_GB2312"/>
          <w:sz w:val="30"/>
          <w:szCs w:val="30"/>
        </w:rPr>
        <w:t>　　（二）对于任何单位或个人擅自变更财政机关规定的各级预算收入划分办法</w:t>
      </w:r>
      <w:r>
        <w:rPr>
          <w:rFonts w:hint="eastAsia" w:ascii="仿宋_GB2312" w:eastAsia="仿宋_GB2312" w:cs="仿宋_GB2312"/>
          <w:sz w:val="30"/>
          <w:szCs w:val="30"/>
          <w:lang w:eastAsia="zh-CN"/>
        </w:rPr>
        <w:t>、</w:t>
      </w:r>
      <w:r>
        <w:rPr>
          <w:rFonts w:hint="eastAsia" w:ascii="仿宋_GB2312" w:eastAsia="仿宋_GB2312" w:cs="仿宋_GB2312"/>
          <w:sz w:val="30"/>
          <w:szCs w:val="30"/>
        </w:rPr>
        <w:t>范围和分成留解比例，以及随意调整库款账户之间存款余额的，有权拒绝执行。</w:t>
      </w:r>
    </w:p>
    <w:p>
      <w:pPr>
        <w:adjustRightInd w:val="0"/>
        <w:spacing w:line="560" w:lineRule="exact"/>
        <w:jc w:val="left"/>
        <w:rPr>
          <w:rFonts w:ascii="仿宋_GB2312" w:hAnsi="Times New Roman" w:eastAsia="仿宋_GB2312"/>
          <w:sz w:val="30"/>
          <w:szCs w:val="30"/>
        </w:rPr>
      </w:pPr>
      <w:r>
        <w:rPr>
          <w:rFonts w:hint="eastAsia" w:ascii="仿宋_GB2312" w:eastAsia="仿宋_GB2312" w:cs="仿宋_GB2312"/>
          <w:sz w:val="30"/>
          <w:szCs w:val="30"/>
        </w:rPr>
        <w:t>　　（三）对不符合国家政策</w:t>
      </w:r>
      <w:r>
        <w:rPr>
          <w:rFonts w:hint="eastAsia" w:ascii="仿宋_GB2312" w:eastAsia="仿宋_GB2312" w:cs="仿宋_GB2312"/>
          <w:sz w:val="30"/>
          <w:szCs w:val="30"/>
          <w:lang w:eastAsia="zh-CN"/>
        </w:rPr>
        <w:t>、</w:t>
      </w:r>
      <w:r>
        <w:rPr>
          <w:rFonts w:hint="eastAsia" w:ascii="仿宋_GB2312" w:eastAsia="仿宋_GB2312" w:cs="仿宋_GB2312"/>
          <w:sz w:val="30"/>
          <w:szCs w:val="30"/>
        </w:rPr>
        <w:t>法规规定的范围</w:t>
      </w:r>
      <w:r>
        <w:rPr>
          <w:rFonts w:hint="eastAsia" w:ascii="仿宋_GB2312" w:eastAsia="仿宋_GB2312" w:cs="仿宋_GB2312"/>
          <w:sz w:val="30"/>
          <w:szCs w:val="30"/>
          <w:lang w:eastAsia="zh-CN"/>
        </w:rPr>
        <w:t>、</w:t>
      </w:r>
      <w:r>
        <w:rPr>
          <w:rFonts w:hint="eastAsia" w:ascii="仿宋_GB2312" w:eastAsia="仿宋_GB2312" w:cs="仿宋_GB2312"/>
          <w:sz w:val="30"/>
          <w:szCs w:val="30"/>
        </w:rPr>
        <w:t>项目和审批程序，要求办理预算收入退付的，有权拒绝办理。</w:t>
      </w:r>
    </w:p>
    <w:p>
      <w:pPr>
        <w:adjustRightInd w:val="0"/>
        <w:spacing w:line="560" w:lineRule="exact"/>
        <w:jc w:val="left"/>
        <w:rPr>
          <w:rFonts w:ascii="仿宋_GB2312" w:hAnsi="Times New Roman" w:eastAsia="仿宋_GB2312"/>
          <w:sz w:val="30"/>
          <w:szCs w:val="30"/>
        </w:rPr>
      </w:pPr>
      <w:r>
        <w:rPr>
          <w:rFonts w:hint="eastAsia" w:ascii="仿宋_GB2312" w:eastAsia="仿宋_GB2312" w:cs="仿宋_GB2312"/>
          <w:sz w:val="30"/>
          <w:szCs w:val="30"/>
        </w:rPr>
        <w:t>　　（四）对违反有关规定，要求办理预算收入汇总更正的，有权拒绝受理。</w:t>
      </w:r>
    </w:p>
    <w:p>
      <w:pPr>
        <w:adjustRightInd w:val="0"/>
        <w:spacing w:line="560" w:lineRule="exact"/>
        <w:jc w:val="left"/>
        <w:rPr>
          <w:rFonts w:ascii="仿宋_GB2312" w:hAnsi="Times New Roman" w:eastAsia="仿宋_GB2312"/>
          <w:sz w:val="30"/>
          <w:szCs w:val="30"/>
        </w:rPr>
      </w:pPr>
      <w:r>
        <w:rPr>
          <w:rFonts w:hint="eastAsia" w:ascii="仿宋_GB2312" w:eastAsia="仿宋_GB2312" w:cs="仿宋_GB2312"/>
          <w:sz w:val="30"/>
          <w:szCs w:val="30"/>
        </w:rPr>
        <w:t>　　（五）对违反财经制度规定的同级财政存款的开户和预算资金的支拨，有权拒绝拨付。</w:t>
      </w:r>
    </w:p>
    <w:p>
      <w:pPr>
        <w:adjustRightInd w:val="0"/>
        <w:spacing w:line="560" w:lineRule="exact"/>
        <w:jc w:val="left"/>
        <w:rPr>
          <w:rFonts w:ascii="仿宋_GB2312" w:hAnsi="Times New Roman" w:eastAsia="仿宋_GB2312"/>
          <w:sz w:val="30"/>
          <w:szCs w:val="30"/>
        </w:rPr>
      </w:pPr>
      <w:r>
        <w:rPr>
          <w:rFonts w:hint="eastAsia" w:ascii="仿宋_GB2312" w:eastAsia="仿宋_GB2312" w:cs="仿宋_GB2312"/>
          <w:sz w:val="30"/>
          <w:szCs w:val="30"/>
        </w:rPr>
        <w:t>　　（六）对不符合规定的凭证，有权拒绝受理。</w:t>
      </w:r>
    </w:p>
    <w:p>
      <w:pPr>
        <w:adjustRightInd w:val="0"/>
        <w:spacing w:line="560" w:lineRule="exact"/>
        <w:jc w:val="left"/>
        <w:rPr>
          <w:rFonts w:ascii="仿宋_GB2312" w:hAnsi="Times New Roman" w:eastAsia="仿宋_GB2312"/>
          <w:sz w:val="30"/>
          <w:szCs w:val="30"/>
        </w:rPr>
      </w:pPr>
      <w:r>
        <w:rPr>
          <w:rFonts w:hint="eastAsia" w:ascii="仿宋_GB2312" w:eastAsia="仿宋_GB2312" w:cs="仿宋_GB2312"/>
          <w:sz w:val="30"/>
          <w:szCs w:val="30"/>
        </w:rPr>
        <w:t>　　（七）对任何单位和个人强令办理违反国家规定的事项，有权拒绝执行并及时向上级国库报告。</w:t>
      </w:r>
    </w:p>
    <w:p>
      <w:pPr>
        <w:spacing w:line="560" w:lineRule="exact"/>
        <w:rPr>
          <w:rFonts w:ascii="仿宋_GB2312" w:hAnsi="Times New Roman" w:eastAsia="仿宋_GB2312"/>
          <w:sz w:val="30"/>
          <w:szCs w:val="30"/>
        </w:rPr>
      </w:pPr>
      <w:r>
        <w:rPr>
          <w:rFonts w:ascii="仿宋_GB2312" w:eastAsia="仿宋_GB2312" w:cs="仿宋_GB2312"/>
          <w:b/>
          <w:bCs/>
          <w:sz w:val="30"/>
          <w:szCs w:val="30"/>
        </w:rPr>
        <w:t xml:space="preserve">    </w:t>
      </w:r>
      <w:r>
        <w:rPr>
          <w:rFonts w:hint="eastAsia" w:ascii="仿宋_GB2312" w:eastAsia="仿宋_GB2312" w:cs="仿宋_GB2312"/>
          <w:b/>
          <w:bCs/>
          <w:sz w:val="30"/>
          <w:szCs w:val="30"/>
        </w:rPr>
        <w:t>问题三</w:t>
      </w:r>
      <w:r>
        <w:rPr>
          <w:rFonts w:hint="eastAsia" w:ascii="仿宋_GB2312" w:eastAsia="仿宋_GB2312" w:cs="仿宋_GB2312"/>
          <w:b/>
          <w:bCs/>
          <w:sz w:val="30"/>
          <w:szCs w:val="30"/>
          <w:lang w:eastAsia="zh-CN"/>
        </w:rPr>
        <w:t>、</w:t>
      </w:r>
      <w:r>
        <w:rPr>
          <w:rFonts w:hint="eastAsia" w:ascii="仿宋_GB2312" w:eastAsia="仿宋_GB2312" w:cs="仿宋_GB2312"/>
          <w:sz w:val="30"/>
          <w:szCs w:val="30"/>
        </w:rPr>
        <w:t>申请人取得代理资格后，需要与初审行签订业务协议书吗？</w:t>
      </w:r>
    </w:p>
    <w:p>
      <w:pPr>
        <w:spacing w:line="560" w:lineRule="exact"/>
        <w:rPr>
          <w:rFonts w:ascii="仿宋_GB2312" w:hAnsi="Times New Roman" w:eastAsia="仿宋_GB2312"/>
          <w:sz w:val="30"/>
          <w:szCs w:val="30"/>
        </w:rPr>
      </w:pPr>
      <w:r>
        <w:rPr>
          <w:rFonts w:ascii="仿宋_GB2312" w:eastAsia="仿宋_GB2312" w:cs="仿宋_GB2312"/>
          <w:b/>
          <w:bCs/>
          <w:sz w:val="30"/>
          <w:szCs w:val="30"/>
        </w:rPr>
        <w:t xml:space="preserve">    </w:t>
      </w:r>
      <w:r>
        <w:rPr>
          <w:rFonts w:hint="eastAsia" w:ascii="仿宋_GB2312" w:eastAsia="仿宋_GB2312" w:cs="仿宋_GB2312"/>
          <w:b/>
          <w:bCs/>
          <w:sz w:val="30"/>
          <w:szCs w:val="30"/>
        </w:rPr>
        <w:t>答</w:t>
      </w:r>
      <w:r>
        <w:rPr>
          <w:rFonts w:hint="eastAsia" w:ascii="仿宋_GB2312" w:eastAsia="仿宋_GB2312" w:cs="仿宋_GB2312"/>
          <w:sz w:val="30"/>
          <w:szCs w:val="30"/>
        </w:rPr>
        <w:t>：需要。初审行负责与申请人签订“代理支库业务协议书”。申请人凭准予行政许可决定书和“代理支库业务资格证书”，按照“代理支库业务协议书”的规定办理国库业务。</w:t>
      </w:r>
    </w:p>
    <w:p>
      <w:pPr>
        <w:spacing w:line="560" w:lineRule="exact"/>
        <w:rPr>
          <w:rFonts w:ascii="仿宋_GB2312" w:hAnsi="Times New Roman" w:eastAsia="仿宋_GB2312"/>
          <w:sz w:val="30"/>
          <w:szCs w:val="30"/>
        </w:rPr>
      </w:pPr>
      <w:r>
        <w:rPr>
          <w:rFonts w:ascii="仿宋_GB2312" w:eastAsia="仿宋_GB2312" w:cs="仿宋_GB2312"/>
          <w:b/>
          <w:bCs/>
          <w:sz w:val="30"/>
          <w:szCs w:val="30"/>
        </w:rPr>
        <w:t xml:space="preserve">    </w:t>
      </w:r>
      <w:r>
        <w:rPr>
          <w:rFonts w:hint="eastAsia" w:ascii="仿宋_GB2312" w:eastAsia="仿宋_GB2312" w:cs="仿宋_GB2312"/>
          <w:b/>
          <w:bCs/>
          <w:sz w:val="30"/>
          <w:szCs w:val="30"/>
        </w:rPr>
        <w:t>问题四</w:t>
      </w:r>
      <w:r>
        <w:rPr>
          <w:rFonts w:hint="eastAsia" w:ascii="仿宋_GB2312" w:eastAsia="仿宋_GB2312" w:cs="仿宋_GB2312"/>
          <w:b/>
          <w:bCs/>
          <w:sz w:val="30"/>
          <w:szCs w:val="30"/>
          <w:lang w:eastAsia="zh-CN"/>
        </w:rPr>
        <w:t>、</w:t>
      </w:r>
      <w:r>
        <w:rPr>
          <w:rFonts w:hint="eastAsia" w:ascii="仿宋_GB2312" w:eastAsia="仿宋_GB2312" w:cs="仿宋_GB2312"/>
          <w:sz w:val="30"/>
          <w:szCs w:val="30"/>
        </w:rPr>
        <w:t>代理支库需要接受人民银行国库部门的监督检查吗？</w:t>
      </w:r>
    </w:p>
    <w:p>
      <w:pPr>
        <w:spacing w:line="560" w:lineRule="exact"/>
        <w:rPr>
          <w:rFonts w:ascii="仿宋_GB2312" w:hAnsi="Times New Roman" w:eastAsia="仿宋_GB2312"/>
          <w:sz w:val="30"/>
          <w:szCs w:val="30"/>
        </w:rPr>
      </w:pPr>
      <w:r>
        <w:rPr>
          <w:rFonts w:ascii="仿宋_GB2312" w:eastAsia="仿宋_GB2312" w:cs="仿宋_GB2312"/>
          <w:b/>
          <w:bCs/>
          <w:sz w:val="30"/>
          <w:szCs w:val="30"/>
        </w:rPr>
        <w:t xml:space="preserve">    </w:t>
      </w:r>
      <w:r>
        <w:rPr>
          <w:rFonts w:hint="eastAsia" w:ascii="仿宋_GB2312" w:eastAsia="仿宋_GB2312" w:cs="仿宋_GB2312"/>
          <w:b/>
          <w:bCs/>
          <w:sz w:val="30"/>
          <w:szCs w:val="30"/>
        </w:rPr>
        <w:t>答：</w:t>
      </w:r>
      <w:r>
        <w:rPr>
          <w:rFonts w:hint="eastAsia" w:ascii="仿宋_GB2312" w:eastAsia="仿宋_GB2312" w:cs="仿宋_GB2312"/>
          <w:sz w:val="30"/>
          <w:szCs w:val="30"/>
        </w:rPr>
        <w:t>需要。人民银行国库部门应当建立健全对商业银行</w:t>
      </w:r>
      <w:r>
        <w:rPr>
          <w:rFonts w:hint="eastAsia" w:ascii="仿宋_GB2312" w:eastAsia="仿宋_GB2312" w:cs="仿宋_GB2312"/>
          <w:sz w:val="30"/>
          <w:szCs w:val="30"/>
          <w:lang w:eastAsia="zh-CN"/>
        </w:rPr>
        <w:t>、</w:t>
      </w:r>
      <w:r>
        <w:rPr>
          <w:rFonts w:hint="eastAsia" w:ascii="仿宋_GB2312" w:eastAsia="仿宋_GB2312" w:cs="仿宋_GB2312"/>
          <w:sz w:val="30"/>
          <w:szCs w:val="30"/>
        </w:rPr>
        <w:t>信用社代理支库业务的监督机制，通过现场或非现场检查，掌握代理行从事代理支库业务的有关情况，履行监督职责。每年年度终了，代理行应当向初审行报告年度代理工作情况。</w:t>
      </w:r>
    </w:p>
    <w:p>
      <w:pPr>
        <w:adjustRightInd w:val="0"/>
        <w:spacing w:line="560" w:lineRule="exact"/>
        <w:ind w:firstLine="602" w:firstLineChars="200"/>
        <w:jc w:val="left"/>
        <w:rPr>
          <w:rFonts w:ascii="仿宋_GB2312" w:hAnsi="Times New Roman" w:eastAsia="仿宋_GB2312"/>
          <w:sz w:val="30"/>
          <w:szCs w:val="30"/>
        </w:rPr>
      </w:pPr>
      <w:r>
        <w:rPr>
          <w:rFonts w:hint="eastAsia" w:ascii="仿宋_GB2312" w:eastAsia="仿宋_GB2312" w:cs="仿宋_GB2312"/>
          <w:b/>
          <w:bCs/>
          <w:sz w:val="30"/>
          <w:szCs w:val="30"/>
        </w:rPr>
        <w:t>问题五</w:t>
      </w:r>
      <w:r>
        <w:rPr>
          <w:rFonts w:hint="eastAsia" w:ascii="仿宋_GB2312" w:eastAsia="仿宋_GB2312" w:cs="仿宋_GB2312"/>
          <w:b/>
          <w:bCs/>
          <w:sz w:val="30"/>
          <w:szCs w:val="30"/>
          <w:lang w:eastAsia="zh-CN"/>
        </w:rPr>
        <w:t>、</w:t>
      </w:r>
      <w:r>
        <w:rPr>
          <w:rFonts w:hint="eastAsia" w:ascii="仿宋_GB2312" w:eastAsia="仿宋_GB2312" w:cs="仿宋_GB2312"/>
          <w:sz w:val="30"/>
          <w:szCs w:val="30"/>
        </w:rPr>
        <w:t>代理支库业务应由哪一级商业银行</w:t>
      </w:r>
      <w:r>
        <w:rPr>
          <w:rFonts w:hint="eastAsia" w:ascii="仿宋_GB2312" w:eastAsia="仿宋_GB2312" w:cs="仿宋_GB2312"/>
          <w:sz w:val="30"/>
          <w:szCs w:val="30"/>
          <w:lang w:eastAsia="zh-CN"/>
        </w:rPr>
        <w:t>、</w:t>
      </w:r>
      <w:r>
        <w:rPr>
          <w:rFonts w:hint="eastAsia" w:ascii="仿宋_GB2312" w:eastAsia="仿宋_GB2312" w:cs="仿宋_GB2312"/>
          <w:sz w:val="30"/>
          <w:szCs w:val="30"/>
        </w:rPr>
        <w:t>信用社提出代理申请？</w:t>
      </w:r>
    </w:p>
    <w:p>
      <w:pPr>
        <w:adjustRightInd w:val="0"/>
        <w:spacing w:line="560" w:lineRule="exact"/>
        <w:ind w:firstLine="602" w:firstLineChars="200"/>
        <w:jc w:val="left"/>
        <w:rPr>
          <w:rFonts w:ascii="仿宋_GB2312" w:hAnsi="Times New Roman" w:eastAsia="仿宋_GB2312"/>
          <w:sz w:val="30"/>
          <w:szCs w:val="30"/>
        </w:rPr>
      </w:pPr>
      <w:r>
        <w:rPr>
          <w:rFonts w:hint="eastAsia" w:ascii="仿宋_GB2312" w:eastAsia="仿宋_GB2312" w:cs="仿宋_GB2312"/>
          <w:b/>
          <w:bCs/>
          <w:sz w:val="30"/>
          <w:szCs w:val="30"/>
        </w:rPr>
        <w:t>答：</w:t>
      </w:r>
      <w:r>
        <w:rPr>
          <w:rFonts w:hint="eastAsia" w:ascii="仿宋_GB2312" w:eastAsia="仿宋_GB2312" w:cs="仿宋_GB2312"/>
          <w:sz w:val="30"/>
          <w:szCs w:val="30"/>
        </w:rPr>
        <w:t>原则上由拟具体承办代理支库业务的商业银行</w:t>
      </w:r>
      <w:r>
        <w:rPr>
          <w:rFonts w:hint="eastAsia" w:ascii="仿宋_GB2312" w:eastAsia="仿宋_GB2312" w:cs="仿宋_GB2312"/>
          <w:sz w:val="30"/>
          <w:szCs w:val="30"/>
          <w:lang w:eastAsia="zh-CN"/>
        </w:rPr>
        <w:t>、</w:t>
      </w:r>
      <w:r>
        <w:rPr>
          <w:rFonts w:hint="eastAsia" w:ascii="仿宋_GB2312" w:eastAsia="仿宋_GB2312" w:cs="仿宋_GB2312"/>
          <w:sz w:val="30"/>
          <w:szCs w:val="30"/>
        </w:rPr>
        <w:t>信用社或其分支机构提出申请。具体情况可向中国人民银行有关分支机构咨询。</w:t>
      </w:r>
    </w:p>
    <w:p>
      <w:pPr>
        <w:adjustRightInd w:val="0"/>
        <w:spacing w:line="560" w:lineRule="exact"/>
        <w:jc w:val="left"/>
        <w:rPr>
          <w:rFonts w:ascii="仿宋_GB2312" w:hAnsi="??_GB2312" w:eastAsia="仿宋_GB2312"/>
          <w:kern w:val="0"/>
          <w:sz w:val="30"/>
          <w:szCs w:val="30"/>
        </w:rPr>
      </w:pPr>
      <w:r>
        <w:rPr>
          <w:rFonts w:ascii="仿宋_GB2312" w:eastAsia="仿宋_GB2312" w:cs="仿宋_GB2312"/>
          <w:b/>
          <w:bCs/>
          <w:sz w:val="30"/>
          <w:szCs w:val="30"/>
        </w:rPr>
        <w:t xml:space="preserve">    </w:t>
      </w:r>
      <w:r>
        <w:rPr>
          <w:rFonts w:hint="eastAsia" w:ascii="仿宋_GB2312" w:eastAsia="仿宋_GB2312" w:cs="仿宋_GB2312"/>
          <w:b/>
          <w:bCs/>
          <w:sz w:val="30"/>
          <w:szCs w:val="30"/>
        </w:rPr>
        <w:t>问题六</w:t>
      </w:r>
      <w:r>
        <w:rPr>
          <w:rFonts w:hint="eastAsia" w:ascii="仿宋_GB2312" w:eastAsia="仿宋_GB2312" w:cs="仿宋_GB2312"/>
          <w:b/>
          <w:bCs/>
          <w:sz w:val="30"/>
          <w:szCs w:val="30"/>
          <w:lang w:eastAsia="zh-CN"/>
        </w:rPr>
        <w:t>、</w:t>
      </w:r>
      <w:r>
        <w:rPr>
          <w:rFonts w:hint="eastAsia" w:ascii="仿宋_GB2312" w:hAnsi="??_GB2312" w:eastAsia="仿宋_GB2312" w:cs="仿宋_GB2312"/>
          <w:kern w:val="0"/>
          <w:sz w:val="30"/>
          <w:szCs w:val="30"/>
        </w:rPr>
        <w:t>外资银行是否可以申请代理支库业务？</w:t>
      </w:r>
    </w:p>
    <w:p>
      <w:pPr>
        <w:spacing w:line="560" w:lineRule="exact"/>
        <w:rPr>
          <w:rFonts w:ascii="仿宋_GB2312" w:hAnsi="Times New Roman" w:eastAsia="仿宋_GB2312"/>
          <w:sz w:val="30"/>
          <w:szCs w:val="30"/>
        </w:rPr>
      </w:pPr>
      <w:r>
        <w:rPr>
          <w:rFonts w:ascii="仿宋_GB2312" w:hAnsi="??_GB2312" w:eastAsia="仿宋_GB2312" w:cs="仿宋_GB2312"/>
          <w:sz w:val="30"/>
          <w:szCs w:val="30"/>
        </w:rPr>
        <w:t xml:space="preserve">    </w:t>
      </w:r>
      <w:r>
        <w:rPr>
          <w:rFonts w:hint="eastAsia" w:ascii="仿宋_GB2312" w:hAnsi="??_GB2312" w:eastAsia="仿宋_GB2312" w:cs="仿宋_GB2312"/>
          <w:b/>
          <w:bCs/>
          <w:sz w:val="30"/>
          <w:szCs w:val="30"/>
        </w:rPr>
        <w:t>答：</w:t>
      </w:r>
      <w:r>
        <w:rPr>
          <w:rFonts w:hint="eastAsia" w:ascii="仿宋_GB2312" w:eastAsia="仿宋_GB2312" w:cs="仿宋_GB2312"/>
          <w:sz w:val="30"/>
          <w:szCs w:val="30"/>
        </w:rPr>
        <w:t>根据《商业银行</w:t>
      </w:r>
      <w:r>
        <w:rPr>
          <w:rFonts w:hint="eastAsia" w:ascii="仿宋_GB2312" w:eastAsia="仿宋_GB2312" w:cs="仿宋_GB2312"/>
          <w:sz w:val="30"/>
          <w:szCs w:val="30"/>
          <w:lang w:eastAsia="zh-CN"/>
        </w:rPr>
        <w:t>、</w:t>
      </w:r>
      <w:r>
        <w:rPr>
          <w:rFonts w:hint="eastAsia" w:ascii="仿宋_GB2312" w:eastAsia="仿宋_GB2312" w:cs="仿宋_GB2312"/>
          <w:sz w:val="30"/>
          <w:szCs w:val="30"/>
        </w:rPr>
        <w:t>信用社代理支库业务审批工作规程（暂行）》（银发〔</w:t>
      </w:r>
      <w:r>
        <w:rPr>
          <w:rFonts w:ascii="仿宋_GB2312" w:eastAsia="仿宋_GB2312" w:cs="仿宋_GB2312"/>
          <w:sz w:val="30"/>
          <w:szCs w:val="30"/>
        </w:rPr>
        <w:t>2005</w:t>
      </w:r>
      <w:r>
        <w:rPr>
          <w:rFonts w:hint="eastAsia" w:ascii="仿宋_GB2312" w:eastAsia="仿宋_GB2312" w:cs="仿宋_GB2312"/>
          <w:sz w:val="30"/>
          <w:szCs w:val="30"/>
        </w:rPr>
        <w:t>〕</w:t>
      </w:r>
      <w:r>
        <w:rPr>
          <w:rFonts w:ascii="仿宋_GB2312" w:eastAsia="仿宋_GB2312" w:cs="仿宋_GB2312"/>
          <w:sz w:val="30"/>
          <w:szCs w:val="30"/>
        </w:rPr>
        <w:t>89</w:t>
      </w:r>
      <w:r>
        <w:rPr>
          <w:rFonts w:hint="eastAsia" w:ascii="仿宋_GB2312" w:eastAsia="仿宋_GB2312" w:cs="仿宋_GB2312"/>
          <w:sz w:val="30"/>
          <w:szCs w:val="30"/>
        </w:rPr>
        <w:t>号），商业银行包括国有独资商业银行</w:t>
      </w:r>
      <w:r>
        <w:rPr>
          <w:rFonts w:hint="eastAsia" w:ascii="仿宋_GB2312" w:eastAsia="仿宋_GB2312" w:cs="仿宋_GB2312"/>
          <w:sz w:val="30"/>
          <w:szCs w:val="30"/>
          <w:lang w:eastAsia="zh-CN"/>
        </w:rPr>
        <w:t>、</w:t>
      </w:r>
      <w:r>
        <w:rPr>
          <w:rFonts w:hint="eastAsia" w:ascii="仿宋_GB2312" w:eastAsia="仿宋_GB2312" w:cs="仿宋_GB2312"/>
          <w:sz w:val="30"/>
          <w:szCs w:val="30"/>
        </w:rPr>
        <w:t>股份制商业银行</w:t>
      </w:r>
      <w:r>
        <w:rPr>
          <w:rFonts w:hint="eastAsia" w:ascii="仿宋_GB2312" w:eastAsia="仿宋_GB2312" w:cs="仿宋_GB2312"/>
          <w:sz w:val="30"/>
          <w:szCs w:val="30"/>
          <w:lang w:eastAsia="zh-CN"/>
        </w:rPr>
        <w:t>、</w:t>
      </w:r>
      <w:r>
        <w:rPr>
          <w:rFonts w:hint="eastAsia" w:ascii="仿宋_GB2312" w:eastAsia="仿宋_GB2312" w:cs="仿宋_GB2312"/>
          <w:sz w:val="30"/>
          <w:szCs w:val="30"/>
        </w:rPr>
        <w:t>城市商业银行</w:t>
      </w:r>
      <w:r>
        <w:rPr>
          <w:rFonts w:hint="eastAsia" w:ascii="仿宋_GB2312" w:eastAsia="仿宋_GB2312" w:cs="仿宋_GB2312"/>
          <w:sz w:val="30"/>
          <w:szCs w:val="30"/>
          <w:lang w:eastAsia="zh-CN"/>
        </w:rPr>
        <w:t>、</w:t>
      </w:r>
      <w:r>
        <w:rPr>
          <w:rFonts w:hint="eastAsia" w:ascii="仿宋_GB2312" w:eastAsia="仿宋_GB2312" w:cs="仿宋_GB2312"/>
          <w:sz w:val="30"/>
          <w:szCs w:val="30"/>
        </w:rPr>
        <w:t>农村商业银行和农村合作银行。并不包括外资银行。所以，目前外资银行暂不能申请代理支库业务。</w:t>
      </w:r>
    </w:p>
    <w:p>
      <w:pPr>
        <w:spacing w:line="560" w:lineRule="exact"/>
        <w:rPr>
          <w:rFonts w:ascii="仿宋_GB2312" w:hAnsi="??_GB2312" w:eastAsia="仿宋_GB2312"/>
          <w:kern w:val="0"/>
          <w:sz w:val="30"/>
          <w:szCs w:val="30"/>
        </w:rPr>
      </w:pPr>
      <w:r>
        <w:rPr>
          <w:rFonts w:ascii="仿宋_GB2312" w:hAnsi="??_GB2312" w:eastAsia="仿宋_GB2312" w:cs="仿宋_GB2312"/>
          <w:b/>
          <w:bCs/>
          <w:kern w:val="0"/>
          <w:sz w:val="30"/>
          <w:szCs w:val="30"/>
        </w:rPr>
        <w:t xml:space="preserve">    </w:t>
      </w:r>
      <w:r>
        <w:rPr>
          <w:rFonts w:hint="eastAsia" w:ascii="仿宋_GB2312" w:hAnsi="??_GB2312" w:eastAsia="仿宋_GB2312" w:cs="仿宋_GB2312"/>
          <w:b/>
          <w:bCs/>
          <w:kern w:val="0"/>
          <w:sz w:val="30"/>
          <w:szCs w:val="30"/>
        </w:rPr>
        <w:t>问题七</w:t>
      </w:r>
      <w:r>
        <w:rPr>
          <w:rFonts w:hint="eastAsia" w:ascii="仿宋_GB2312" w:hAnsi="??_GB2312" w:eastAsia="仿宋_GB2312" w:cs="仿宋_GB2312"/>
          <w:b/>
          <w:bCs/>
          <w:kern w:val="0"/>
          <w:sz w:val="30"/>
          <w:szCs w:val="30"/>
          <w:lang w:eastAsia="zh-CN"/>
        </w:rPr>
        <w:t>、</w:t>
      </w:r>
      <w:r>
        <w:rPr>
          <w:rFonts w:hint="eastAsia" w:ascii="仿宋_GB2312" w:hAnsi="??_GB2312" w:eastAsia="仿宋_GB2312" w:cs="仿宋_GB2312"/>
          <w:kern w:val="0"/>
          <w:sz w:val="30"/>
          <w:szCs w:val="30"/>
        </w:rPr>
        <w:t>申请人未经办过代理支库业务，是否可以申请代理？</w:t>
      </w:r>
    </w:p>
    <w:p>
      <w:pPr>
        <w:spacing w:line="560" w:lineRule="exact"/>
        <w:rPr>
          <w:rFonts w:ascii="仿宋_GB2312" w:hAnsi="??_GB2312" w:eastAsia="仿宋_GB2312"/>
          <w:sz w:val="30"/>
          <w:szCs w:val="30"/>
        </w:rPr>
      </w:pPr>
      <w:r>
        <w:rPr>
          <w:rFonts w:ascii="仿宋_GB2312" w:hAnsi="??_GB2312" w:eastAsia="仿宋_GB2312" w:cs="仿宋_GB2312"/>
          <w:sz w:val="30"/>
          <w:szCs w:val="30"/>
        </w:rPr>
        <w:t xml:space="preserve">   </w:t>
      </w:r>
      <w:r>
        <w:rPr>
          <w:rFonts w:ascii="仿宋_GB2312" w:hAnsi="??_GB2312" w:eastAsia="仿宋_GB2312" w:cs="仿宋_GB2312"/>
          <w:b/>
          <w:bCs/>
          <w:sz w:val="30"/>
          <w:szCs w:val="30"/>
        </w:rPr>
        <w:t xml:space="preserve"> </w:t>
      </w:r>
      <w:r>
        <w:rPr>
          <w:rFonts w:hint="eastAsia" w:ascii="仿宋_GB2312" w:hAnsi="??_GB2312" w:eastAsia="仿宋_GB2312" w:cs="仿宋_GB2312"/>
          <w:b/>
          <w:bCs/>
          <w:sz w:val="30"/>
          <w:szCs w:val="30"/>
        </w:rPr>
        <w:t>答：</w:t>
      </w:r>
      <w:r>
        <w:rPr>
          <w:rFonts w:hint="eastAsia" w:ascii="仿宋_GB2312" w:hAnsi="??_GB2312" w:eastAsia="仿宋_GB2312" w:cs="仿宋_GB2312"/>
          <w:sz w:val="30"/>
          <w:szCs w:val="30"/>
        </w:rPr>
        <w:t>可以。</w:t>
      </w:r>
    </w:p>
    <w:p>
      <w:pPr>
        <w:widowControl/>
        <w:snapToGrid w:val="0"/>
        <w:spacing w:line="560" w:lineRule="exact"/>
        <w:jc w:val="left"/>
        <w:rPr>
          <w:rFonts w:ascii="仿宋_GB2312" w:hAnsi="??_GB2312" w:eastAsia="仿宋_GB2312"/>
          <w:kern w:val="0"/>
          <w:sz w:val="30"/>
          <w:szCs w:val="30"/>
        </w:rPr>
      </w:pPr>
      <w:r>
        <w:rPr>
          <w:rFonts w:ascii="仿宋_GB2312" w:hAnsi="??_GB2312" w:eastAsia="仿宋_GB2312" w:cs="仿宋_GB2312"/>
          <w:b/>
          <w:bCs/>
          <w:kern w:val="0"/>
          <w:sz w:val="30"/>
          <w:szCs w:val="30"/>
        </w:rPr>
        <w:t xml:space="preserve">    </w:t>
      </w:r>
      <w:r>
        <w:rPr>
          <w:rFonts w:hint="eastAsia" w:ascii="仿宋_GB2312" w:hAnsi="??_GB2312" w:eastAsia="仿宋_GB2312" w:cs="仿宋_GB2312"/>
          <w:b/>
          <w:bCs/>
          <w:kern w:val="0"/>
          <w:sz w:val="30"/>
          <w:szCs w:val="30"/>
        </w:rPr>
        <w:t>问题八</w:t>
      </w:r>
      <w:r>
        <w:rPr>
          <w:rFonts w:hint="eastAsia" w:ascii="仿宋_GB2312" w:hAnsi="??_GB2312" w:eastAsia="仿宋_GB2312" w:cs="仿宋_GB2312"/>
          <w:b/>
          <w:bCs/>
          <w:kern w:val="0"/>
          <w:sz w:val="30"/>
          <w:szCs w:val="30"/>
          <w:lang w:eastAsia="zh-CN"/>
        </w:rPr>
        <w:t>、</w:t>
      </w:r>
      <w:r>
        <w:rPr>
          <w:rFonts w:hint="eastAsia" w:ascii="仿宋_GB2312" w:hAnsi="??_GB2312" w:eastAsia="仿宋_GB2312" w:cs="仿宋_GB2312"/>
          <w:kern w:val="0"/>
          <w:sz w:val="30"/>
          <w:szCs w:val="30"/>
        </w:rPr>
        <w:t>申请人提交的申请材料不齐全或有误的怎么办？</w:t>
      </w:r>
    </w:p>
    <w:p>
      <w:pPr>
        <w:spacing w:line="560" w:lineRule="exact"/>
        <w:rPr>
          <w:rFonts w:ascii="仿宋_GB2312" w:hAnsi="??_GB2312" w:eastAsia="仿宋_GB2312"/>
          <w:sz w:val="30"/>
          <w:szCs w:val="30"/>
        </w:rPr>
      </w:pPr>
      <w:r>
        <w:rPr>
          <w:rFonts w:ascii="仿宋_GB2312" w:hAnsi="??_GB2312" w:eastAsia="仿宋_GB2312" w:cs="仿宋_GB2312"/>
          <w:sz w:val="30"/>
          <w:szCs w:val="30"/>
        </w:rPr>
        <w:t xml:space="preserve">    </w:t>
      </w:r>
      <w:r>
        <w:rPr>
          <w:rFonts w:hint="eastAsia" w:ascii="仿宋_GB2312" w:hAnsi="??_GB2312" w:eastAsia="仿宋_GB2312" w:cs="仿宋_GB2312"/>
          <w:sz w:val="30"/>
          <w:szCs w:val="30"/>
        </w:rPr>
        <w:t>答：申请材料不齐全或者不符合法定形式的，初审行应允许当场修改，或者在</w:t>
      </w:r>
      <w:r>
        <w:rPr>
          <w:rFonts w:ascii="仿宋_GB2312" w:hAnsi="??_GB2312" w:eastAsia="仿宋_GB2312" w:cs="仿宋_GB2312"/>
          <w:sz w:val="30"/>
          <w:szCs w:val="30"/>
        </w:rPr>
        <w:t>5</w:t>
      </w:r>
      <w:r>
        <w:rPr>
          <w:rFonts w:hint="eastAsia" w:ascii="仿宋_GB2312" w:hAnsi="??_GB2312" w:eastAsia="仿宋_GB2312" w:cs="仿宋_GB2312"/>
          <w:sz w:val="30"/>
          <w:szCs w:val="30"/>
        </w:rPr>
        <w:t>个工作日内一次告知申请人需要补正的全部内容。逾期不告知的，自收到申请材料之日起即为受理。</w:t>
      </w:r>
    </w:p>
    <w:p>
      <w:pPr>
        <w:widowControl/>
        <w:snapToGrid w:val="0"/>
        <w:spacing w:line="560" w:lineRule="exact"/>
        <w:jc w:val="left"/>
        <w:rPr>
          <w:rFonts w:ascii="仿宋_GB2312" w:hAnsi="??_GB2312" w:eastAsia="仿宋_GB2312"/>
          <w:kern w:val="0"/>
          <w:sz w:val="30"/>
          <w:szCs w:val="30"/>
        </w:rPr>
      </w:pPr>
      <w:r>
        <w:rPr>
          <w:rFonts w:ascii="仿宋_GB2312" w:hAnsi="??_GB2312" w:eastAsia="仿宋_GB2312" w:cs="仿宋_GB2312"/>
          <w:b/>
          <w:bCs/>
          <w:kern w:val="0"/>
          <w:sz w:val="30"/>
          <w:szCs w:val="30"/>
        </w:rPr>
        <w:t xml:space="preserve">    </w:t>
      </w:r>
      <w:r>
        <w:rPr>
          <w:rFonts w:hint="eastAsia" w:ascii="仿宋_GB2312" w:hAnsi="??_GB2312" w:eastAsia="仿宋_GB2312" w:cs="仿宋_GB2312"/>
          <w:b/>
          <w:bCs/>
          <w:kern w:val="0"/>
          <w:sz w:val="30"/>
          <w:szCs w:val="30"/>
        </w:rPr>
        <w:t>问题九</w:t>
      </w:r>
      <w:r>
        <w:rPr>
          <w:rFonts w:hint="eastAsia" w:ascii="仿宋_GB2312" w:hAnsi="??_GB2312" w:eastAsia="仿宋_GB2312" w:cs="仿宋_GB2312"/>
          <w:b/>
          <w:bCs/>
          <w:kern w:val="0"/>
          <w:sz w:val="30"/>
          <w:szCs w:val="30"/>
          <w:lang w:eastAsia="zh-CN"/>
        </w:rPr>
        <w:t>、</w:t>
      </w:r>
      <w:r>
        <w:rPr>
          <w:rFonts w:hint="eastAsia" w:ascii="仿宋_GB2312" w:hAnsi="??_GB2312" w:eastAsia="仿宋_GB2312" w:cs="仿宋_GB2312"/>
          <w:kern w:val="0"/>
          <w:sz w:val="30"/>
          <w:szCs w:val="30"/>
        </w:rPr>
        <w:t>有多家申请人申请同一个代理支库业务的时候，如何决定由哪个单位获得行政许可资格？</w:t>
      </w:r>
    </w:p>
    <w:p>
      <w:pPr>
        <w:pStyle w:val="6"/>
        <w:widowControl/>
        <w:spacing w:line="560" w:lineRule="exact"/>
        <w:ind w:firstLine="602" w:firstLineChars="200"/>
        <w:rPr>
          <w:rFonts w:ascii="仿宋_GB2312" w:hAnsi="??_GB2312" w:eastAsia="仿宋_GB2312" w:cs="仿宋_GB2312"/>
          <w:sz w:val="30"/>
          <w:szCs w:val="30"/>
        </w:rPr>
      </w:pPr>
      <w:r>
        <w:rPr>
          <w:rFonts w:hint="eastAsia" w:ascii="仿宋_GB2312" w:hAnsi="??_GB2312" w:eastAsia="仿宋_GB2312" w:cs="仿宋_GB2312"/>
          <w:b/>
          <w:bCs/>
          <w:sz w:val="30"/>
          <w:szCs w:val="30"/>
        </w:rPr>
        <w:t>答：</w:t>
      </w:r>
      <w:r>
        <w:rPr>
          <w:rFonts w:hint="eastAsia" w:ascii="仿宋_GB2312" w:hAnsi="??_GB2312" w:eastAsia="仿宋_GB2312" w:cs="仿宋_GB2312"/>
          <w:sz w:val="30"/>
          <w:szCs w:val="30"/>
        </w:rPr>
        <w:t>根据</w:t>
      </w:r>
      <w:r>
        <w:rPr>
          <w:rFonts w:hint="eastAsia" w:ascii="仿宋_GB2312" w:hAnsi="??_GB2312" w:eastAsia="仿宋_GB2312" w:cs="仿宋_GB2312"/>
          <w:kern w:val="2"/>
          <w:sz w:val="30"/>
          <w:szCs w:val="30"/>
        </w:rPr>
        <w:t>《中华人民共和国行政许可法》第五十七条</w:t>
      </w:r>
      <w:r>
        <w:rPr>
          <w:rFonts w:hint="eastAsia" w:ascii="仿宋_GB2312" w:hAnsi="??_GB2312" w:eastAsia="仿宋_GB2312" w:cs="仿宋_GB2312"/>
          <w:sz w:val="30"/>
          <w:szCs w:val="30"/>
        </w:rPr>
        <w:t>规定，有数量限制的行政许可，两个或者两个以上申请人均符合法定条件</w:t>
      </w:r>
      <w:r>
        <w:rPr>
          <w:rFonts w:hint="eastAsia" w:ascii="仿宋_GB2312" w:hAnsi="??_GB2312" w:eastAsia="仿宋_GB2312" w:cs="仿宋_GB2312"/>
          <w:sz w:val="30"/>
          <w:szCs w:val="30"/>
          <w:lang w:eastAsia="zh-CN"/>
        </w:rPr>
        <w:t>、</w:t>
      </w:r>
      <w:r>
        <w:rPr>
          <w:rFonts w:hint="eastAsia" w:ascii="仿宋_GB2312" w:hAnsi="??_GB2312" w:eastAsia="仿宋_GB2312" w:cs="仿宋_GB2312"/>
          <w:sz w:val="30"/>
          <w:szCs w:val="30"/>
        </w:rPr>
        <w:t>标准的，中国人民银行或其分支机构应当根据受理行政许可申请的先后顺序作出行政许可决定。但法律</w:t>
      </w:r>
      <w:r>
        <w:rPr>
          <w:rFonts w:hint="eastAsia" w:ascii="仿宋_GB2312" w:hAnsi="??_GB2312" w:eastAsia="仿宋_GB2312" w:cs="仿宋_GB2312"/>
          <w:sz w:val="30"/>
          <w:szCs w:val="30"/>
          <w:lang w:eastAsia="zh-CN"/>
        </w:rPr>
        <w:t>、</w:t>
      </w:r>
      <w:r>
        <w:rPr>
          <w:rFonts w:hint="eastAsia" w:ascii="仿宋_GB2312" w:hAnsi="??_GB2312" w:eastAsia="仿宋_GB2312" w:cs="仿宋_GB2312"/>
          <w:sz w:val="30"/>
          <w:szCs w:val="30"/>
        </w:rPr>
        <w:t>行政法规另有规定的，依照其规定。</w:t>
      </w:r>
      <w:r>
        <w:rPr>
          <w:rFonts w:ascii="仿宋_GB2312" w:hAnsi="??_GB2312" w:eastAsia="仿宋_GB2312" w:cs="仿宋_GB2312"/>
          <w:sz w:val="30"/>
          <w:szCs w:val="30"/>
        </w:rPr>
        <w:t xml:space="preserve"> </w:t>
      </w:r>
    </w:p>
    <w:p>
      <w:pPr>
        <w:pStyle w:val="6"/>
        <w:widowControl/>
        <w:spacing w:line="560" w:lineRule="exact"/>
        <w:ind w:firstLine="600" w:firstLineChars="200"/>
        <w:rPr>
          <w:rFonts w:ascii="仿宋_GB2312" w:hAnsi="??_GB2312" w:eastAsia="仿宋_GB2312" w:cs="仿宋_GB2312"/>
          <w:sz w:val="30"/>
          <w:szCs w:val="3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_GB2312">
    <w:altName w:val="Times New Roman"/>
    <w:panose1 w:val="02010609030101010101"/>
    <w:charset w:val="00"/>
    <w:family w:val="auto"/>
    <w:pitch w:val="default"/>
    <w:sig w:usb0="00000000"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- 1 -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grouping="f" rotation="f" text="f"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- 1 -</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tabs>
        <w:tab w:val="clear" w:pos="4153"/>
        <w:tab w:val="clear" w:pos="8306"/>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chineseCounting"/>
      <w:suff w:val="nothing"/>
      <w:lvlText w:val="%1、"/>
      <w:lvlJc w:val="left"/>
      <w:rPr>
        <w:rFonts w:hint="eastAsia"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A31D1A"/>
    <w:rsid w:val="15A31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imes New Roman" w:hAnsi="Times New Roman" w:cs="Times New Roman"/>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customStyle="1" w:styleId="6">
    <w:name w:val="Normal (Web)"/>
    <w:basedOn w:val="1"/>
    <w:qFormat/>
    <w:uiPriority w:val="0"/>
    <w:pPr>
      <w:jc w:val="left"/>
    </w:pPr>
    <w:rPr>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2025-04-29T05:17:00Z</dcterms:created>
  <dc:creator>tt</dc:creator>
  <cp:lastModifiedBy>tt</cp:lastModifiedBy>
  <dcterms:modified xsi:type="dcterms:W3CDTF">2025-04-29T05:17:34Z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F0D478E6C75742108AB359ED6BBA346A</vt:lpwstr>
  </property>
</Properties>
</file>